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0E" w:rsidRDefault="00DD220E" w:rsidP="00DD2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имени Героя Российской Федерации Максима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Нанайского муниципального района Хабаровского края</w:t>
      </w:r>
    </w:p>
    <w:p w:rsidR="00DD220E" w:rsidRDefault="00DD220E" w:rsidP="00DD220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3010"/>
        <w:tblW w:w="9855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D220E" w:rsidTr="00DD220E">
        <w:trPr>
          <w:trHeight w:val="4111"/>
        </w:trPr>
        <w:tc>
          <w:tcPr>
            <w:tcW w:w="3285" w:type="dxa"/>
          </w:tcPr>
          <w:p w:rsidR="00DD220E" w:rsidRDefault="00DD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20E" w:rsidRDefault="00DD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0E" w:rsidRDefault="00DD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D220E" w:rsidRDefault="00DD2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D220E" w:rsidRDefault="00DD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D220E" w:rsidRDefault="00DD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УР </w:t>
            </w:r>
          </w:p>
          <w:p w:rsidR="00DD220E" w:rsidRDefault="00DD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ФИО</w:t>
            </w:r>
          </w:p>
          <w:p w:rsidR="00DD220E" w:rsidRDefault="00DD2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D220E" w:rsidRDefault="00DD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2016 г.</w:t>
            </w:r>
          </w:p>
          <w:p w:rsidR="00DD220E" w:rsidRDefault="00DD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D220E" w:rsidRDefault="00DD2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D220E" w:rsidRDefault="00DD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D220E" w:rsidRDefault="00DD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ФИО</w:t>
            </w:r>
          </w:p>
          <w:p w:rsidR="00DD220E" w:rsidRDefault="00DD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D220E" w:rsidRDefault="00DD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0E" w:rsidRDefault="00DD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2016 г.</w:t>
            </w:r>
          </w:p>
          <w:p w:rsidR="00DD220E" w:rsidRDefault="00DD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5C9" w:rsidRPr="00D545C9" w:rsidRDefault="00D545C9" w:rsidP="00D5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C9" w:rsidRPr="00D545C9" w:rsidRDefault="00D545C9" w:rsidP="00D545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D545C9" w:rsidRPr="00D545C9" w:rsidRDefault="00D545C9" w:rsidP="00D545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алгебре для 10 класса </w:t>
      </w:r>
    </w:p>
    <w:p w:rsidR="00D545C9" w:rsidRPr="00D545C9" w:rsidRDefault="00D545C9" w:rsidP="00D545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C9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</w:t>
      </w:r>
    </w:p>
    <w:p w:rsidR="00D545C9" w:rsidRPr="00D545C9" w:rsidRDefault="00D545C9" w:rsidP="00D545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44"/>
          <w:lang w:eastAsia="ru-RU"/>
        </w:rPr>
      </w:pPr>
    </w:p>
    <w:p w:rsidR="00D545C9" w:rsidRPr="00D545C9" w:rsidRDefault="00D545C9" w:rsidP="00D545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bookmarkStart w:id="0" w:name="_GoBack"/>
      <w:bookmarkEnd w:id="0"/>
    </w:p>
    <w:p w:rsidR="00D545C9" w:rsidRPr="00D545C9" w:rsidRDefault="00D545C9" w:rsidP="00D545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D545C9" w:rsidRPr="00D545C9" w:rsidRDefault="00D545C9" w:rsidP="00D545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D545C9" w:rsidRPr="00D545C9" w:rsidRDefault="00D545C9" w:rsidP="00D5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Оненко Александра Юрьевна</w:t>
      </w:r>
    </w:p>
    <w:p w:rsidR="00D545C9" w:rsidRPr="00D545C9" w:rsidRDefault="00D545C9" w:rsidP="00D5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D545C9" w:rsidRPr="00D545C9" w:rsidRDefault="00D545C9" w:rsidP="00D5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C9" w:rsidRPr="00D545C9" w:rsidRDefault="00D545C9" w:rsidP="00D5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C9" w:rsidRPr="00D545C9" w:rsidRDefault="00D545C9" w:rsidP="00D5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C9" w:rsidRPr="00D545C9" w:rsidRDefault="00D545C9" w:rsidP="00D5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C9" w:rsidRPr="00D545C9" w:rsidRDefault="00D545C9" w:rsidP="00D5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C9" w:rsidRPr="00D545C9" w:rsidRDefault="00D545C9" w:rsidP="00D5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C9" w:rsidRPr="00D545C9" w:rsidRDefault="00D545C9" w:rsidP="00D5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C9" w:rsidRPr="00D545C9" w:rsidRDefault="00D545C9" w:rsidP="00D5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C9" w:rsidRPr="00D545C9" w:rsidRDefault="00D545C9" w:rsidP="00D5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C9" w:rsidRPr="00D545C9" w:rsidRDefault="00D545C9" w:rsidP="00D54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C9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гг.</w:t>
      </w:r>
    </w:p>
    <w:p w:rsidR="00D545C9" w:rsidRPr="00D545C9" w:rsidRDefault="00D545C9" w:rsidP="00D5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5C9" w:rsidRPr="002D43FC" w:rsidRDefault="00D545C9" w:rsidP="002D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43FC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D545C9" w:rsidRPr="002D43FC" w:rsidRDefault="00D545C9" w:rsidP="002D4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545C9" w:rsidRPr="002D43FC" w:rsidRDefault="00D545C9" w:rsidP="002D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Рабочая программа составлена к УМК С.М. Никольского и др. «Алгебра и начала математического анализа» 10 класс, на основе:</w:t>
      </w:r>
    </w:p>
    <w:p w:rsidR="00D545C9" w:rsidRPr="002D43FC" w:rsidRDefault="00D545C9" w:rsidP="002D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федерального компонента государственного стандарта общего образования, примерной программы по математике среднего (полного) общего образования (базовый уровень) для общеобразовательных школ, гимназий, лицеев (сост. </w:t>
      </w:r>
      <w:proofErr w:type="spellStart"/>
      <w:r w:rsidRPr="002D43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Г.М.Кузнецова</w:t>
      </w:r>
      <w:proofErr w:type="spellEnd"/>
      <w:r w:rsidRPr="002D43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Н.Г. </w:t>
      </w:r>
      <w:proofErr w:type="spellStart"/>
      <w:r w:rsidRPr="002D43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Миндюк</w:t>
      </w:r>
      <w:proofErr w:type="spellEnd"/>
      <w:r w:rsidRPr="002D43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.), </w:t>
      </w:r>
    </w:p>
    <w:p w:rsidR="00D545C9" w:rsidRPr="002D43FC" w:rsidRDefault="00D545C9" w:rsidP="002D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2D43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федерального перечня учебников, рекомендованных Министерством образования Российской Федерации к использованию в образовательном процессе в  общеобразовательных учреждениях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базисного учебного плана на 2016-2017 учебный год, с учетом авторского тематического планирования учебного материала, опубликованного в журнале «Математика в школе » №2, 2005. </w:t>
      </w:r>
      <w:proofErr w:type="gramEnd"/>
    </w:p>
    <w:p w:rsidR="00D545C9" w:rsidRPr="002D43FC" w:rsidRDefault="00D545C9" w:rsidP="002D4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Pr="002D43FC">
        <w:rPr>
          <w:rFonts w:ascii="Times New Roman" w:eastAsia="Times New Roman" w:hAnsi="Times New Roman" w:cs="Times New Roman"/>
          <w:lang w:eastAsia="ru-RU"/>
        </w:rPr>
        <w:t>Материал программы алгебры и начала математического анализа в 10 классе рассматривает 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 аппарата для изучения геометрии и физики.</w:t>
      </w:r>
    </w:p>
    <w:p w:rsidR="00D545C9" w:rsidRPr="002D43FC" w:rsidRDefault="00D545C9" w:rsidP="002D4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3FC">
        <w:rPr>
          <w:rFonts w:ascii="Times New Roman" w:eastAsia="Times New Roman" w:hAnsi="Times New Roman" w:cs="Times New Roman"/>
          <w:lang w:eastAsia="ru-RU"/>
        </w:rPr>
        <w:t xml:space="preserve">Курс характеризуется содержательным раскрытием понятий, утверждений и методов, относящихся к началам анализа, выявлений их практической значимости. Характерной особенностью курса являются систематизация и обобщение знаний учащихся, закрепление и развитие умений и навыков, полученных в курсе алгебры 7-9 </w:t>
      </w:r>
      <w:proofErr w:type="spellStart"/>
      <w:r w:rsidRPr="002D43FC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2D43FC">
        <w:rPr>
          <w:rFonts w:ascii="Times New Roman" w:eastAsia="Times New Roman" w:hAnsi="Times New Roman" w:cs="Times New Roman"/>
          <w:lang w:eastAsia="ru-RU"/>
        </w:rPr>
        <w:t>.</w:t>
      </w:r>
    </w:p>
    <w:p w:rsidR="00D545C9" w:rsidRPr="002D43FC" w:rsidRDefault="00D545C9" w:rsidP="002D4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3FC">
        <w:rPr>
          <w:rFonts w:ascii="Times New Roman" w:eastAsia="Times New Roman" w:hAnsi="Times New Roman" w:cs="Times New Roman"/>
          <w:lang w:eastAsia="ru-RU"/>
        </w:rPr>
        <w:t>Учащиеся систематически изучают тригонометрические, показательную, логарифмическую функции и их свойства, тождественные преобразования функций и их применение к решению соответствующих умений и неравенств, знакомятся с основными понятиями,  утверждениями, аппаратом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задачи.</w:t>
      </w:r>
    </w:p>
    <w:p w:rsidR="00D545C9" w:rsidRPr="002D43FC" w:rsidRDefault="00D545C9" w:rsidP="002D4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3FC">
        <w:rPr>
          <w:rFonts w:ascii="Times New Roman" w:eastAsia="Times New Roman" w:hAnsi="Times New Roman" w:cs="Times New Roman"/>
          <w:lang w:eastAsia="ru-RU"/>
        </w:rPr>
        <w:t>Роль математической подготовки в общем образовании современного человека ставит следующие цели:</w:t>
      </w:r>
    </w:p>
    <w:p w:rsidR="00D545C9" w:rsidRPr="002D43FC" w:rsidRDefault="00D545C9" w:rsidP="002D43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3FC">
        <w:rPr>
          <w:rFonts w:ascii="Times New Roman" w:eastAsia="Times New Roman" w:hAnsi="Times New Roman" w:cs="Times New Roman"/>
          <w:lang w:eastAsia="ru-RU"/>
        </w:rPr>
        <w:t>овладение конкретными математическими знаниями, необходимыми для изучения смежных дисциплин, для продолжения образования;</w:t>
      </w:r>
    </w:p>
    <w:p w:rsidR="00D545C9" w:rsidRPr="002D43FC" w:rsidRDefault="00D545C9" w:rsidP="002D43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3FC">
        <w:rPr>
          <w:rFonts w:ascii="Times New Roman" w:eastAsia="Times New Roman" w:hAnsi="Times New Roman" w:cs="Times New Roman"/>
          <w:lang w:eastAsia="ru-RU"/>
        </w:rPr>
        <w:t>интеллектуальное развитие  учащихся формирование качеств мышления;</w:t>
      </w:r>
    </w:p>
    <w:p w:rsidR="00D545C9" w:rsidRPr="002D43FC" w:rsidRDefault="00D545C9" w:rsidP="002D43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3FC">
        <w:rPr>
          <w:rFonts w:ascii="Times New Roman" w:eastAsia="Times New Roman" w:hAnsi="Times New Roman" w:cs="Times New Roman"/>
          <w:lang w:eastAsia="ru-RU"/>
        </w:rPr>
        <w:t>формирование представления о математике как части общечеловеческой культуры, понимания значимости математики для общественного прогресса.</w:t>
      </w:r>
    </w:p>
    <w:p w:rsidR="00D545C9" w:rsidRPr="002D43FC" w:rsidRDefault="00D545C9" w:rsidP="002D43F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43FC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2D43FC">
        <w:rPr>
          <w:rFonts w:ascii="Times New Roman" w:eastAsia="Times New Roman" w:hAnsi="Times New Roman" w:cs="Times New Roman"/>
          <w:lang w:eastAsia="ru-RU"/>
        </w:rPr>
        <w:t xml:space="preserve"> связи с уроками геометрии, физики, химии, биологии, географии.</w:t>
      </w:r>
    </w:p>
    <w:p w:rsidR="00D545C9" w:rsidRPr="002D43FC" w:rsidRDefault="00D545C9" w:rsidP="002D4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3FC">
        <w:rPr>
          <w:rFonts w:ascii="Times New Roman" w:eastAsia="Times New Roman" w:hAnsi="Times New Roman" w:cs="Times New Roman"/>
          <w:lang w:eastAsia="ru-RU"/>
        </w:rPr>
        <w:t>Учащиеся должны научиться применять свойства степени с действенным показателем для вычислений и преобразований выражений; знать свойства и графики степенной функции, решать иррациональные уравнения, показательные уравнения и неравенства, логарифмические уравнения  и неравенства, тригонометрические уравнения и неравенства, элементарные понятия из теории вероятностей</w:t>
      </w:r>
      <w:proofErr w:type="gramStart"/>
      <w:r w:rsidRPr="002D43FC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D545C9" w:rsidRPr="002D43FC" w:rsidRDefault="00D545C9" w:rsidP="002D4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3FC">
        <w:rPr>
          <w:rFonts w:ascii="Times New Roman" w:eastAsia="Times New Roman" w:hAnsi="Times New Roman" w:cs="Times New Roman"/>
          <w:lang w:eastAsia="ru-RU"/>
        </w:rPr>
        <w:t>Учащиеся должны знать свойства степени функции, показательной, логарифмической и тригонометрической и применять при выполнении заданий. Учащиеся должны готовиться к ЕГЭ, применяя полученные знания.</w:t>
      </w:r>
    </w:p>
    <w:p w:rsidR="00D545C9" w:rsidRPr="002D43FC" w:rsidRDefault="00D545C9" w:rsidP="002D43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</w:t>
      </w:r>
    </w:p>
    <w:p w:rsidR="00D545C9" w:rsidRPr="002D43FC" w:rsidRDefault="00D545C9" w:rsidP="002D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результате изучения математики ученик должен</w:t>
      </w:r>
    </w:p>
    <w:p w:rsidR="00D545C9" w:rsidRPr="002D43FC" w:rsidRDefault="00D545C9" w:rsidP="002D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</w:t>
      </w:r>
    </w:p>
    <w:p w:rsidR="00D545C9" w:rsidRPr="002D43FC" w:rsidRDefault="00D545C9" w:rsidP="002D43FC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545C9" w:rsidRPr="002D43FC" w:rsidRDefault="00D545C9" w:rsidP="002D43FC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существо понятия математического доказательства; приводить примеры доказательств;</w:t>
      </w:r>
    </w:p>
    <w:p w:rsidR="00D545C9" w:rsidRPr="002D43FC" w:rsidRDefault="00D545C9" w:rsidP="002D43FC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 и внутренних задач математики;</w:t>
      </w:r>
    </w:p>
    <w:p w:rsidR="00D545C9" w:rsidRPr="002D43FC" w:rsidRDefault="00D545C9" w:rsidP="002D43FC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D545C9" w:rsidRPr="002D43FC" w:rsidRDefault="00D545C9" w:rsidP="002D43FC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545C9" w:rsidRPr="002D43FC" w:rsidRDefault="00D545C9" w:rsidP="002D43FC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D545C9" w:rsidRPr="002D43FC" w:rsidRDefault="00D545C9" w:rsidP="002D43FC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D545C9" w:rsidRPr="002D43FC" w:rsidRDefault="00D545C9" w:rsidP="002D43FC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545C9" w:rsidRPr="002D43FC" w:rsidRDefault="00D545C9" w:rsidP="002D43FC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вероятностный характер различных процессов и закономерностей окружающего мира.</w:t>
      </w:r>
    </w:p>
    <w:p w:rsidR="00D545C9" w:rsidRPr="002D43FC" w:rsidRDefault="00D545C9" w:rsidP="002D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D545C9" w:rsidRPr="002D43FC" w:rsidRDefault="00D545C9" w:rsidP="002D43FC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 вычислительные устройства; пользоваться оценкой и прикидкой при практических расчетах;</w:t>
      </w:r>
    </w:p>
    <w:p w:rsidR="00D545C9" w:rsidRPr="002D43FC" w:rsidRDefault="00D545C9" w:rsidP="002D43FC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применять понятия, связанные с делимостью целых чисел, при решении математических задач;</w:t>
      </w:r>
    </w:p>
    <w:p w:rsidR="00D545C9" w:rsidRPr="002D43FC" w:rsidRDefault="00D545C9" w:rsidP="002D43FC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D545C9" w:rsidRPr="002D43FC" w:rsidRDefault="00D545C9" w:rsidP="002D43FC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D545C9" w:rsidRPr="002D43FC" w:rsidRDefault="00D545C9" w:rsidP="002D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D545C9" w:rsidRPr="002D43FC" w:rsidRDefault="00D545C9" w:rsidP="002D43FC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D545C9" w:rsidRPr="002D43FC" w:rsidRDefault="00D545C9" w:rsidP="002D43FC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строить графики изученных функций, выполнять преобразования графиков;</w:t>
      </w:r>
    </w:p>
    <w:p w:rsidR="00D545C9" w:rsidRPr="002D43FC" w:rsidRDefault="00D545C9" w:rsidP="002D43FC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описывать по графику и по формуле поведение и свойства  функций;</w:t>
      </w:r>
    </w:p>
    <w:p w:rsidR="00D545C9" w:rsidRPr="002D43FC" w:rsidRDefault="00D545C9" w:rsidP="002D43FC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D545C9" w:rsidRPr="002D43FC" w:rsidRDefault="00D545C9" w:rsidP="002D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D545C9" w:rsidRPr="002D43FC" w:rsidRDefault="00D545C9" w:rsidP="002D43F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Находить сумму бесконечно убывающей геометрической прогрессии;</w:t>
      </w:r>
    </w:p>
    <w:p w:rsidR="00D545C9" w:rsidRPr="002D43FC" w:rsidRDefault="00D545C9" w:rsidP="002D43F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D545C9" w:rsidRPr="002D43FC" w:rsidRDefault="00D545C9" w:rsidP="002D43F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исследовать функции и строить их графики с помощью производной</w:t>
      </w:r>
      <w:proofErr w:type="gramStart"/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,;</w:t>
      </w:r>
      <w:proofErr w:type="gramEnd"/>
    </w:p>
    <w:p w:rsidR="00D545C9" w:rsidRPr="002D43FC" w:rsidRDefault="00D545C9" w:rsidP="002D43F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решать задачи с применением  уравнения касательной к графику функции;</w:t>
      </w:r>
    </w:p>
    <w:p w:rsidR="00D545C9" w:rsidRPr="002D43FC" w:rsidRDefault="00D545C9" w:rsidP="002D43F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решать задачи на нахождение наибольшего  и наименьшего значения функции на отрезке;</w:t>
      </w:r>
    </w:p>
    <w:p w:rsidR="00D545C9" w:rsidRPr="002D43FC" w:rsidRDefault="00D545C9" w:rsidP="002D43F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вычислять площадь криволинейной трапеции;</w:t>
      </w:r>
    </w:p>
    <w:p w:rsidR="00D545C9" w:rsidRPr="002D43FC" w:rsidRDefault="00D545C9" w:rsidP="002D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D545C9" w:rsidRPr="002D43FC" w:rsidRDefault="00D545C9" w:rsidP="002D43FC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D545C9" w:rsidRPr="002D43FC" w:rsidRDefault="00D545C9" w:rsidP="002D43FC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доказывать несложные неравенства;</w:t>
      </w:r>
    </w:p>
    <w:p w:rsidR="00D545C9" w:rsidRPr="002D43FC" w:rsidRDefault="00D545C9" w:rsidP="002D43FC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решать текстовые задачи с помощью  составления уравнений, и неравенств, интерпретируя результат с учетом ограничений условия задачи;</w:t>
      </w:r>
    </w:p>
    <w:p w:rsidR="00D545C9" w:rsidRPr="002D43FC" w:rsidRDefault="00D545C9" w:rsidP="002D43FC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ств с дв</w:t>
      </w:r>
      <w:proofErr w:type="gramEnd"/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умя переменными и их систем.</w:t>
      </w:r>
    </w:p>
    <w:p w:rsidR="00D545C9" w:rsidRPr="002D43FC" w:rsidRDefault="00D545C9" w:rsidP="002D43FC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находить приближенные решения уравнений и их систем, используя графический метод;</w:t>
      </w:r>
    </w:p>
    <w:p w:rsidR="00D545C9" w:rsidRPr="002D43FC" w:rsidRDefault="00D545C9" w:rsidP="002D43FC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решать уравнения, неравенства и системы с применением  графических представлений, свойств функций, производной;</w:t>
      </w:r>
    </w:p>
    <w:p w:rsidR="00D545C9" w:rsidRPr="002D43FC" w:rsidRDefault="00D545C9" w:rsidP="002D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D545C9" w:rsidRPr="002D43FC" w:rsidRDefault="00D545C9" w:rsidP="002D43F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Решать простейшие комбинаторные задачи методом перебора, а также с  использованием известных формул, треугольника Паскаля; вычислять коэффициенты  бинома Ньютона по формуле и с использованием  треугольника Паскаля;</w:t>
      </w:r>
    </w:p>
    <w:p w:rsidR="00D545C9" w:rsidRPr="002D43FC" w:rsidRDefault="00D545C9" w:rsidP="002D43F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вычислять в простейших случаях вероятности событий на основе подсчета числа исходов.</w:t>
      </w:r>
    </w:p>
    <w:p w:rsidR="00D545C9" w:rsidRPr="002D43FC" w:rsidRDefault="00D545C9" w:rsidP="002D4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3FC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для  анализа информации статистического характера.</w:t>
      </w:r>
    </w:p>
    <w:p w:rsidR="00D545C9" w:rsidRPr="002D43FC" w:rsidRDefault="00D545C9" w:rsidP="002D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43FC">
        <w:rPr>
          <w:rFonts w:ascii="Times New Roman" w:eastAsia="Times New Roman" w:hAnsi="Times New Roman" w:cs="Times New Roman"/>
          <w:b/>
          <w:lang w:eastAsia="ru-RU"/>
        </w:rPr>
        <w:t>Содержание учебного курса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701"/>
        <w:gridCol w:w="780"/>
        <w:gridCol w:w="3260"/>
        <w:gridCol w:w="2764"/>
      </w:tblGrid>
      <w:tr w:rsidR="00D545C9" w:rsidRPr="002D43FC" w:rsidTr="002D43FC"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b/>
                <w:lang w:eastAsia="ru-RU"/>
              </w:rPr>
              <w:t>2,№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D43F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D43F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 главы</w:t>
            </w: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Умения и навыки</w:t>
            </w:r>
          </w:p>
        </w:tc>
      </w:tr>
      <w:tr w:rsidR="00D545C9" w:rsidRPr="002D43FC" w:rsidTr="002D43FC">
        <w:trPr>
          <w:trHeight w:val="854"/>
        </w:trPr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Действительные числа.</w:t>
            </w: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действительного числа. Множества чисел. Свойства действительных чисел. Метод математической индукции. Перестановки. Размещения. Сочетания. </w:t>
            </w: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известные и изучить новые сведения о действительных числах.</w:t>
            </w:r>
          </w:p>
        </w:tc>
      </w:tr>
      <w:tr w:rsidR="00D545C9" w:rsidRPr="002D43FC" w:rsidTr="002D43FC"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Рациональные уравнения и неравенства.</w:t>
            </w: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Рациональные выражения. Формулы бинома Ньютона, суммы и разности степеней. Рациональные уравнения. Системы рациональных уравнений. Метод интервалов решения неравенств. Рациональные неравенства. Системы рациональных неравенств.</w:t>
            </w: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умения решать рациональные уравнения и неравенства. </w:t>
            </w:r>
          </w:p>
        </w:tc>
      </w:tr>
      <w:tr w:rsidR="00D545C9" w:rsidRPr="002D43FC" w:rsidTr="002D43FC"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Корень степени  n.</w:t>
            </w: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Понятие функц</w:t>
            </w:r>
            <w:proofErr w:type="gramStart"/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ии и её</w:t>
            </w:r>
            <w:proofErr w:type="gramEnd"/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 графика. Функция у=</w:t>
            </w:r>
            <w:proofErr w:type="spellStart"/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D43F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</w:t>
            </w:r>
            <w:proofErr w:type="spellEnd"/>
            <w:proofErr w:type="gramStart"/>
            <w:r w:rsidRPr="002D43F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корня степени n. Корни чётной и нечётной степеней. Арифметический корень.  </w:t>
            </w: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Освоить понятия корня степени n и арифметического корня. Выработать умение преобразовывать выражения, содержащие корни степени n.</w:t>
            </w:r>
          </w:p>
        </w:tc>
      </w:tr>
      <w:tr w:rsidR="00D545C9" w:rsidRPr="002D43FC" w:rsidTr="002D43FC"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Степень положительного числа.</w:t>
            </w: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Степень с рациональным показателем. Свойства степени с рациональным показателем. Понятие предела последовательности.   Бесконечно убывающая геометрическая прогрессия. Число e. Понятие степени с рациональным показателем. Показательная функция.</w:t>
            </w: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Усвоить понятия логарифма и логарифмической функции. Выработать умение преобразовывать выражения, содержащие логарифмы.</w:t>
            </w:r>
          </w:p>
        </w:tc>
      </w:tr>
      <w:tr w:rsidR="00D545C9" w:rsidRPr="002D43FC" w:rsidTr="002D43FC"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Логарифмы.</w:t>
            </w: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Понятие логарифма. Свойства логарифма. Логарифмическая функция.</w:t>
            </w: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понятия логарифма и логарифмической функции. Выработать </w:t>
            </w: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преобразовывать выражения, содержащие логарифмы. </w:t>
            </w:r>
          </w:p>
        </w:tc>
      </w:tr>
      <w:tr w:rsidR="00D545C9" w:rsidRPr="002D43FC" w:rsidTr="002D43FC"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Показательные и логарифмические уравнения и неравенства.</w:t>
            </w: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Простейшие показательные уравнения. Простейшие логарифмические уравнения. Уравнения, сводящиеся к простейшим заменой неизвестного. Простейшие показательные неравенства. Простейшие логарифмические неравенства. Неравенства, сводящиеся к простейшим заменой неизвестного.</w:t>
            </w: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Сформировать умение решать показательные и логарифмические уравнения и неравенства.</w:t>
            </w:r>
          </w:p>
        </w:tc>
      </w:tr>
      <w:tr w:rsidR="00D545C9" w:rsidRPr="002D43FC" w:rsidTr="002D43FC">
        <w:trPr>
          <w:trHeight w:val="746"/>
        </w:trPr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Синус и косинус угла.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</w:t>
            </w: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угла. Радианная мера угла. Определение синуса и косинуса угла. Основные формулы для синуса и косинуса угла </w:t>
            </w:r>
            <w:r w:rsidRPr="002D43FC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pt" o:ole="">
                  <v:imagedata r:id="rId6" o:title=""/>
                </v:shape>
                <o:OLEObject Type="Embed" ProgID="Equation.3" ShapeID="_x0000_i1025" DrawAspect="Content" ObjectID="_1537814424" r:id="rId7"/>
              </w:object>
            </w: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. Арксинус. Арккосинус.</w:t>
            </w: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понятия синуса и косинуса произвольного угла. Изучить свойства функций углов синуса и косинуса </w:t>
            </w:r>
            <w:r w:rsidRPr="002D43FC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240" w:dyaOrig="220">
                <v:shape id="_x0000_i1026" type="#_x0000_t75" style="width:12pt;height:11pt" o:ole="">
                  <v:imagedata r:id="rId8" o:title=""/>
                </v:shape>
                <o:OLEObject Type="Embed" ProgID="Equation.3" ShapeID="_x0000_i1026" DrawAspect="Content" ObjectID="_1537814425" r:id="rId9"/>
              </w:object>
            </w: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545C9" w:rsidRPr="002D43FC" w:rsidTr="002D43FC">
        <w:trPr>
          <w:trHeight w:val="851"/>
        </w:trPr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Тангенс и котангенс угла.</w:t>
            </w: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тангенса и котангенса угла. Основные формулы для тангенса и котангенса </w:t>
            </w:r>
            <w:r w:rsidRPr="002D43FC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240" w:dyaOrig="220">
                <v:shape id="_x0000_i1027" type="#_x0000_t75" style="width:12pt;height:11pt" o:ole="">
                  <v:imagedata r:id="rId10" o:title=""/>
                </v:shape>
                <o:OLEObject Type="Embed" ProgID="Equation.3" ShapeID="_x0000_i1027" DrawAspect="Content" ObjectID="_1537814426" r:id="rId11"/>
              </w:object>
            </w: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. Арктангенс.   </w:t>
            </w: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понятия тангенса и котангенса произвольного угла. Изучить свойства функций углов тангенса и котангенса </w:t>
            </w:r>
            <w:r w:rsidRPr="002D43FC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240" w:dyaOrig="220">
                <v:shape id="_x0000_i1028" type="#_x0000_t75" style="width:12pt;height:11pt" o:ole="">
                  <v:imagedata r:id="rId12" o:title=""/>
                </v:shape>
                <o:OLEObject Type="Embed" ProgID="Equation.3" ShapeID="_x0000_i1028" DrawAspect="Content" ObjectID="_1537814427" r:id="rId13"/>
              </w:object>
            </w: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545C9" w:rsidRPr="002D43FC" w:rsidTr="002D43FC">
        <w:trPr>
          <w:trHeight w:val="1420"/>
        </w:trPr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Формулы сложения.</w:t>
            </w: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Косинус разности и косинус суммы двух углов. Формулы для дополнительных углов. Синус суммы и синус разности двух углов. Сумма и разность синусов и косинусов. Формулы для двойных и половинных углов. Произведение синусов и косинусов. Формулы для тангенсов.</w:t>
            </w: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Освоить формулы косинуса и синуса суммы и разности двух углов. Выработать умение выполнять тождественные преобразования тригонометрических выражений с использованием выведенных формул.</w:t>
            </w:r>
          </w:p>
        </w:tc>
      </w:tr>
      <w:tr w:rsidR="00D545C9" w:rsidRPr="002D43FC" w:rsidTr="002D43FC">
        <w:trPr>
          <w:trHeight w:val="660"/>
        </w:trPr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Тригонометрические функции числового аргумента.</w:t>
            </w: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Функция y = </w:t>
            </w:r>
            <w:r w:rsidRPr="002D43FC">
              <w:rPr>
                <w:rFonts w:ascii="Times New Roman" w:eastAsia="Times New Roman" w:hAnsi="Times New Roman" w:cs="Times New Roman"/>
                <w:lang w:val="en-US" w:eastAsia="ru-RU"/>
              </w:rPr>
              <w:t>sin</w:t>
            </w: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 х. Функция y = </w:t>
            </w:r>
            <w:proofErr w:type="spellStart"/>
            <w:r w:rsidRPr="002D43FC">
              <w:rPr>
                <w:rFonts w:ascii="Times New Roman" w:eastAsia="Times New Roman" w:hAnsi="Times New Roman" w:cs="Times New Roman"/>
                <w:lang w:val="en-US" w:eastAsia="ru-RU"/>
              </w:rPr>
              <w:t>cos</w:t>
            </w:r>
            <w:proofErr w:type="spellEnd"/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 х. Функция y = </w:t>
            </w:r>
            <w:proofErr w:type="spellStart"/>
            <w:r w:rsidRPr="002D43FC">
              <w:rPr>
                <w:rFonts w:ascii="Times New Roman" w:eastAsia="Times New Roman" w:hAnsi="Times New Roman" w:cs="Times New Roman"/>
                <w:lang w:val="en-US" w:eastAsia="ru-RU"/>
              </w:rPr>
              <w:t>tg</w:t>
            </w:r>
            <w:proofErr w:type="spellEnd"/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 х. Функция y =  </w:t>
            </w:r>
            <w:proofErr w:type="spellStart"/>
            <w:r w:rsidRPr="002D43FC">
              <w:rPr>
                <w:rFonts w:ascii="Times New Roman" w:eastAsia="Times New Roman" w:hAnsi="Times New Roman" w:cs="Times New Roman"/>
                <w:lang w:val="en-US" w:eastAsia="ru-RU"/>
              </w:rPr>
              <w:t>ctg</w:t>
            </w:r>
            <w:proofErr w:type="spellEnd"/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 х.</w:t>
            </w: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Сформировать умение решать тригонометрические уравнения и неравенства.</w:t>
            </w:r>
          </w:p>
        </w:tc>
      </w:tr>
      <w:tr w:rsidR="00D545C9" w:rsidRPr="002D43FC" w:rsidTr="002D43FC">
        <w:trPr>
          <w:trHeight w:val="1220"/>
        </w:trPr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Тригонометрические уравнения и неравенства.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 xml:space="preserve">Простейшие тригонометрические уравнения. Уравнения, сводящиеся к простейшим заменой неизвестного. Применение основных тригонометрических формул для решения уравнений. Однородные уравнения.  </w:t>
            </w: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Сформировать умение решать тригонометрические уравнения и неравенства</w:t>
            </w:r>
            <w:r w:rsidRPr="002D43F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5C9" w:rsidRPr="002D43FC" w:rsidTr="002D43FC">
        <w:trPr>
          <w:trHeight w:val="1060"/>
        </w:trPr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Вероятность события.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Понятие вероятности события.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Свойства вероятностей.</w:t>
            </w: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Овладеть классическим понятием вероятности события. Изучить его свойства и научиться применять их при решении несложных задач.</w:t>
            </w:r>
          </w:p>
        </w:tc>
      </w:tr>
      <w:tr w:rsidR="00D545C9" w:rsidRPr="002D43FC" w:rsidTr="002D43FC">
        <w:trPr>
          <w:trHeight w:val="1200"/>
        </w:trPr>
        <w:tc>
          <w:tcPr>
            <w:tcW w:w="747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Повторение курса алгебры и начал математического анализа за 10 класс.</w:t>
            </w:r>
          </w:p>
        </w:tc>
        <w:tc>
          <w:tcPr>
            <w:tcW w:w="78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Знать курс алгебры и начал анализа за 10 класс.</w:t>
            </w:r>
          </w:p>
        </w:tc>
        <w:tc>
          <w:tcPr>
            <w:tcW w:w="2764" w:type="dxa"/>
            <w:shd w:val="clear" w:color="auto" w:fill="auto"/>
          </w:tcPr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5C9" w:rsidRPr="002D43FC" w:rsidRDefault="00D545C9" w:rsidP="002D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FC">
              <w:rPr>
                <w:rFonts w:ascii="Times New Roman" w:eastAsia="Times New Roman" w:hAnsi="Times New Roman" w:cs="Times New Roman"/>
                <w:lang w:eastAsia="ru-RU"/>
              </w:rPr>
              <w:t>Знать и уметь применять материал 10 класса на практике.</w:t>
            </w:r>
          </w:p>
        </w:tc>
      </w:tr>
    </w:tbl>
    <w:p w:rsidR="00D545C9" w:rsidRPr="00D545C9" w:rsidRDefault="00D545C9" w:rsidP="00D54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D545C9" w:rsidRPr="00D545C9" w:rsidSect="002D43F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545C9" w:rsidRPr="00D545C9" w:rsidRDefault="00D545C9" w:rsidP="00D54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5C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Календарно тематическое планирование 10 </w:t>
      </w:r>
      <w:proofErr w:type="spellStart"/>
      <w:r w:rsidRPr="00D545C9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</w:p>
    <w:p w:rsidR="00D545C9" w:rsidRPr="00D545C9" w:rsidRDefault="00D545C9" w:rsidP="00D54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5C9">
        <w:rPr>
          <w:rFonts w:ascii="Times New Roman" w:eastAsia="Times New Roman" w:hAnsi="Times New Roman" w:cs="Times New Roman"/>
          <w:sz w:val="32"/>
          <w:szCs w:val="32"/>
          <w:lang w:eastAsia="ru-RU"/>
        </w:rPr>
        <w:t>2,5 ч в неделю, 34 учебных недель</w:t>
      </w:r>
      <w:proofErr w:type="gramStart"/>
      <w:r w:rsidRPr="00D54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D545C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 85 ч</w:t>
      </w:r>
    </w:p>
    <w:p w:rsidR="00D545C9" w:rsidRPr="00D545C9" w:rsidRDefault="00D545C9" w:rsidP="00D54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45C9" w:rsidRPr="00D545C9" w:rsidRDefault="00D545C9" w:rsidP="00D545C9">
      <w:pPr>
        <w:spacing w:after="0" w:line="240" w:lineRule="auto"/>
        <w:ind w:right="-3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horzAnchor="margin" w:tblpX="817" w:tblpY="110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529"/>
        <w:gridCol w:w="3509"/>
        <w:gridCol w:w="942"/>
        <w:gridCol w:w="4337"/>
        <w:gridCol w:w="1223"/>
        <w:gridCol w:w="1011"/>
        <w:gridCol w:w="993"/>
      </w:tblGrid>
      <w:tr w:rsidR="00D545C9" w:rsidRPr="00D545C9" w:rsidTr="002D43FC">
        <w:trPr>
          <w:trHeight w:val="561"/>
        </w:trPr>
        <w:tc>
          <w:tcPr>
            <w:tcW w:w="2165" w:type="dxa"/>
            <w:vMerge w:val="restart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Предмет,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учебник,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авторы</w:t>
            </w:r>
          </w:p>
        </w:tc>
        <w:tc>
          <w:tcPr>
            <w:tcW w:w="529" w:type="dxa"/>
            <w:vMerge w:val="restart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 учебного материала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4337" w:type="dxa"/>
            <w:vMerge w:val="restart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Цели  урока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Примерные сроки изучения</w:t>
            </w:r>
          </w:p>
        </w:tc>
      </w:tr>
      <w:tr w:rsidR="00D545C9" w:rsidRPr="00D545C9" w:rsidTr="002D43FC">
        <w:trPr>
          <w:trHeight w:val="90"/>
        </w:trPr>
        <w:tc>
          <w:tcPr>
            <w:tcW w:w="2165" w:type="dxa"/>
            <w:vMerge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vMerge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7" w:type="dxa"/>
            <w:vMerge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</w:tc>
      </w:tr>
      <w:tr w:rsidR="00D545C9" w:rsidRPr="00D545C9" w:rsidTr="002D43FC">
        <w:trPr>
          <w:trHeight w:val="8502"/>
        </w:trPr>
        <w:tc>
          <w:tcPr>
            <w:tcW w:w="2165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 часа в неделю(2ч. в 1-м полугодии и 3ч. во 2-м полугодии), всего 85 ч.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Алгебра и начала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математического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анализа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класс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С.М. Никольский, М.К. Потапов, Н.Н. Решетников, А.В 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Шевкин</w:t>
            </w:r>
            <w:proofErr w:type="spellEnd"/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§1. Действительные числа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действительного числа.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действительного числа.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Множества чисел. Свойства действительных чисел.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Множества чисел. Свойства действительных чисел.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Перестановки.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§2. Рациональные уравнения и неравенства.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Рациональные выражения.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Формулы бинома Ньютона, суммы и степеней.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разности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Рациональные уравнения.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рациональных уравнений.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интервалов решения неравенств.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Рациональные неравенства.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Рациональные неравенства.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Нестрогие неравенства</w:t>
            </w:r>
          </w:p>
        </w:tc>
        <w:tc>
          <w:tcPr>
            <w:tcW w:w="942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с некоторым обобщением сведений о действительных числах, модуле числа, системе координат на прямой  плоскости.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с некоторым обобщением сведений о действительных числах.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обозначения множеств чисел и свойства действительных чисел.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обозначения множеств чисел и свойства действительных чисел.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определение перестановки. Рассмотреть формулу для вычисления числа перестановок.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определение размещения и формулу для вычисления размещений.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понятие сочетания и рассмотреть формулу для нахождения сочетаний.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определения одночлена и многочлена.  Ввести определение алгебраической дроби, рационального выражения, симметрического выражения.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формулу бинома Ньютона. Научить пользоваться формулой бинома Ньютона.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Повторить определение рационального 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уравнения, корня рационального уравнения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учащихся решать системы рациональных уравнений.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метод решения неравенств методом интервалов.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метод интервалов при решении неравенств.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определение рационального неравенства. Научить решать рациональные неравенства.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рациональные неравенства.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1.5(г-е), 1.7(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№1.15(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1.16(в-и).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№1.24(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1.25(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е,ж,з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№1.26(ж-и), 1.27(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№1.46(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№1.58(г-е), 1.59(г-е)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№1.68(г-е), 1.70(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2.6(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2.8(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2.14(в), 2.15(г-е)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2.46(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2.48(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2.56(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2.57(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№2.66(д-з), 2.67((д-з)</w:t>
            </w:r>
            <w:proofErr w:type="gramEnd"/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2.68(г-е), 2.70(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2.75(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2.76(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д,е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2.77(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5C9" w:rsidRPr="00D545C9" w:rsidTr="002D43FC">
        <w:trPr>
          <w:trHeight w:val="147"/>
        </w:trPr>
        <w:tc>
          <w:tcPr>
            <w:tcW w:w="2165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 часа в неделю(2ч. в 1-м полугодии и 3ч. во 2-м полугодии), всего 85 ч.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Алгебра и начала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математического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анализа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класс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С.М. Никольский, М.К. Потапов, Н.Н. Решетников, А.В 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Шевкин</w:t>
            </w:r>
            <w:proofErr w:type="spellEnd"/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10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Гуманитарный класс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9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Нестрогие неравенства.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рациональных неравенств.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Контрольная работа №1 по теме  «Рациональные уравнения и неравенства»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§3. Корень степени  n.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функц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её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у=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</w:t>
            </w:r>
            <w:proofErr w:type="spellEnd"/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корня степени n.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Корни чётной и нечётной степеней.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Арифметический корень.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корней степени n.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§4. Степень положительного числа.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Степень с рациональным показателем </w:t>
            </w: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Свойства степени с рациональным по</w:t>
            </w: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казателем. </w:t>
            </w: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Свойства степени с рациональным по</w:t>
            </w: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казателем. </w:t>
            </w: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предела последовательности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Бесконечно  убывающая  геометриче</w:t>
            </w: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ская прогрессия.</w:t>
            </w: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82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Число </w:t>
            </w:r>
            <w:r w:rsidRPr="00D545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Рассмотреть решение нестрогих неравенств.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нестрогие неравенства.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Рассмотреть способ решения системы рациональных неравенств. Уметь решать системы рациональных неравенств.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учащихся.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понятие функц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её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определение и свойства функции  у=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</w:t>
            </w:r>
            <w:proofErr w:type="spellEnd"/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понятие корня n-й степени и рассмотреть примеры.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теоремы о корнях чётной и нечётной степенях.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определение арифметического корня и рассмотреть свойства.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теоремы о свойствах корней степени n.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свойства корней при решении примеров.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определение и теорему о степени с рациональным показателем.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свойства степени с рациональным показателем.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свойства степени с рациональным показателем при решении примеров.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понятие предела последовательности и бесконечно малой величины. Рассмотреть примеры.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определение бесконечно убывающей геометрической прогресс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её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формулу. Уметь применять формулу на практике.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Ввести определение числа e и рассмотреть примеры.</w:t>
            </w:r>
          </w:p>
        </w:tc>
        <w:tc>
          <w:tcPr>
            <w:tcW w:w="1223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2.82(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      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2.84(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2.85(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2.87(Г-Е)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2.96(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2.98(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пройденный материал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3.3(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3.6(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д,е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3.12-3.15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(г-е)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3.27(г-е), 3.30(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3.38(б), 3.40(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3.55(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3.58.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3.67-3.69 (д-з)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3.73(е-з), 3.75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4.3(в), 4.6(б), 4.7(г)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4.17-4.18(д-з)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4.21(б), 4.22(б), 4.23(б)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4.25(в), 4.29(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4.38(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4.39(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4.47(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5C9" w:rsidRPr="00D545C9" w:rsidTr="002D43FC">
        <w:trPr>
          <w:trHeight w:val="147"/>
        </w:trPr>
        <w:tc>
          <w:tcPr>
            <w:tcW w:w="2165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2,5 часа в 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неделю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,в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сего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85 ч.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Алгебра и начала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математического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анализа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класс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С.М. Никольский, М.К. Потапов, Н.Н. Решетников, А.В 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Шевкин</w:t>
            </w:r>
            <w:proofErr w:type="spellEnd"/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10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hd w:val="clear" w:color="auto" w:fill="FFFFFF"/>
              <w:spacing w:after="0" w:line="199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степени с иррациональным показателем.</w:t>
            </w:r>
          </w:p>
          <w:p w:rsidR="00D545C9" w:rsidRPr="00D545C9" w:rsidRDefault="00D545C9" w:rsidP="002D43FC">
            <w:pPr>
              <w:shd w:val="clear" w:color="auto" w:fill="FFFFFF"/>
              <w:spacing w:after="0" w:line="199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99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hd w:val="clear" w:color="auto" w:fill="FFFFFF"/>
              <w:spacing w:after="0" w:line="199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Показательная функция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.Контрольная работа № 2  по теме  «Степень положительного числа»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§5. Логарифмы.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логарифма.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логарифма.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логарифмов.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логарифмов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Логарифмическая функция.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§6. Показательные и логарифмические уравнения и неравенства.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показательные уравнения.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логарифмические уравнения. 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Уравнения, сводящиеся к простейшим заменой неизвестного. 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показательные неравенства.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логарифмические неравенства.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понятие степени с иррациональным показателем и его свойства. Рассмотреть примеры.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определение и свойства показательной функции. Уметь строить график показательной функции.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знаний учащихся.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определение логарифма и рассмотреть примеры.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логарифма и уметь вычислять логарифмы.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свойства логарифмов. Уметь применять свойства логарифмов при вычислениях.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примеры с применением определения и свойств логарифмов.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определение логарифмической функции. Рассмотреть её свойства и уметь строить график.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определение простейшего показательного уравнения и рассмотреть примеры.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определение простейшего логарифмического уравнения и рассмотреть примеры.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уравнения, которые после замены неизвестного превращаются в простейшие показательные или логарифмические уравнения.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определение простейшего показательного неравенства. Рассмотреть примеры.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определение простейшего логарифмического неравенства. Рассмотреть примеры.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4.51(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4.52(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ж,з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4.55(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ж-и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4.58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пройденный  материал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5.4(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ж-и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5.5(ж-и)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5.7-5.9 (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ж-и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5.12, 5.14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5.22(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5.24(в), 5.26(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№5.33(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5.35(б)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6.5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(ж-),6.6(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6.10(г-е), 6.12(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6.13(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6.18(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6.19(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6.22(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6.31(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6.33(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д,е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6.4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spellStart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д,е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6.42(б)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5C9" w:rsidRPr="00D545C9" w:rsidTr="002D43FC">
        <w:trPr>
          <w:trHeight w:val="147"/>
        </w:trPr>
        <w:tc>
          <w:tcPr>
            <w:tcW w:w="2165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 часа в неделю</w:t>
            </w:r>
          </w:p>
        </w:tc>
        <w:tc>
          <w:tcPr>
            <w:tcW w:w="529" w:type="dxa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9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Неравенства, сводящиеся к простейшим заменой неизвестного.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№3 по теме «Показательные и логарифмические уравнения»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§7. Синус и косинус угла.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угла. 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Радианная мера угла. 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синуса и косинуса угла. 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формулы для синуса и косинуса угла </w:t>
            </w:r>
            <w:r w:rsidRPr="00D545C9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40" w:dyaOrig="220">
                <v:shape id="_x0000_i1029" type="#_x0000_t75" style="width:12pt;height:11pt" o:ole="">
                  <v:imagedata r:id="rId6" o:title=""/>
                </v:shape>
                <o:OLEObject Type="Embed" ProgID="Equation.3" ShapeID="_x0000_i1029" DrawAspect="Content" ObjectID="_1537814428" r:id="rId14"/>
              </w:objec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формулы для синуса и косинуса угла </w:t>
            </w:r>
            <w:r w:rsidRPr="00D545C9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40" w:dyaOrig="220">
                <v:shape id="_x0000_i1030" type="#_x0000_t75" style="width:12pt;height:11pt" o:ole="">
                  <v:imagedata r:id="rId6" o:title=""/>
                </v:shape>
                <o:OLEObject Type="Embed" ProgID="Equation.3" ShapeID="_x0000_i1030" DrawAspect="Content" ObjectID="_1537814429" r:id="rId15"/>
              </w:objec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Арксинус.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Арккосинус.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§8. Тангенс и котангенс угла.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тангенса и котангенса угла.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формулы для тангенса и котангенса </w:t>
            </w:r>
            <w:r w:rsidRPr="00D545C9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40" w:dyaOrig="220">
                <v:shape id="_x0000_i1031" type="#_x0000_t75" style="width:12pt;height:11pt" o:ole="">
                  <v:imagedata r:id="rId10" o:title=""/>
                </v:shape>
                <o:OLEObject Type="Embed" ProgID="Equation.3" ShapeID="_x0000_i1031" DrawAspect="Content" ObjectID="_1537814430" r:id="rId16"/>
              </w:objec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Арктангенс.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неравенства, которые после замены неизвестного превращаются в простейшие показательные или логарифмические неравенства.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учащихся.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понятие угла. Знать виды углов. Уметь строить углы.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Рассмотреть понятие радианной меры угла. Научить учащихся выражать в радианы величину угла и величину угла в радианы.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определения синуса и косинуса угла с помощью единичной окружности. Научить вычислять значения синуса и косинуса с помощью единичной окружности.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основные формулы для  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220E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pict>
                <v:shape id="_x0000_i1032" type="#_x0000_t75" style="width:12pt;height:11pt">
                  <v:imagedata r:id="rId17" o:title=""/>
                </v:shape>
              </w:pic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  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220E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pict>
                <v:shape id="_x0000_i1033" type="#_x0000_t75" style="width:12pt;height:11pt">
                  <v:imagedata r:id="rId18" o:title=""/>
                </v:shape>
              </w:pic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Уметь применять основные формулы при преобразовании выражений.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применять основные формулы при преобразовании выражений.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определение арксинуса. Уметь применять это определение при преобразованиях и вычислениях.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определение арксинуса. Уметь применять это определение при преобразованиях и вычислениях.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определения тангенса и котангенса  угла с помощью единичной окружности. Научить вычислять значения тангенса и котангенса с помощью единичной окружности.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основные формулы для  тангенса и котангенса  угла</w:t>
            </w:r>
            <w:r w:rsidR="00DD220E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pict>
                <v:shape id="_x0000_i1034" type="#_x0000_t75" style="width:12pt;height:11pt">
                  <v:imagedata r:id="rId19" o:title=""/>
                </v:shape>
              </w:pic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Уметь применять основные формулы при преобразовании выражений.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определение арктангенса. Уметь применять это определение при преобразованиях и вычислениях.</w:t>
            </w:r>
          </w:p>
        </w:tc>
        <w:tc>
          <w:tcPr>
            <w:tcW w:w="1223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6.46(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6.48(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д,е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пройденный материал.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7.76.(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7.11(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7.16(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7.17(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д,е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7.21(б)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7.29(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7.31(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д,е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7.46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7.57(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7.59(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7.65(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7.67(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7.78(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7.79(ж-и), 7.83(г-е)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7.88(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ж-и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7.93(г-е)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8.5, 8.16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№8.19(б), 8.22(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8.22(е-з),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8.34(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ж-и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8.36(г-е)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5C9" w:rsidRPr="00D545C9" w:rsidTr="002D43FC">
        <w:trPr>
          <w:trHeight w:val="147"/>
        </w:trPr>
        <w:tc>
          <w:tcPr>
            <w:tcW w:w="2165" w:type="dxa"/>
            <w:shd w:val="clear" w:color="auto" w:fill="auto"/>
          </w:tcPr>
          <w:p w:rsidR="00D545C9" w:rsidRPr="00D545C9" w:rsidRDefault="00D545C9" w:rsidP="002D43FC">
            <w:pPr>
              <w:tabs>
                <w:tab w:val="left" w:pos="10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№4 по теме  «Синус и косинус. Тангенс и котангенс».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§9. Формулы сложения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Косинус разности и косинус суммы двух углов.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Формулы для дополнительных углов.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Синус суммы и синус разности двух углов.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и разность синусов и косинусов.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Формулы для двойных и половинных углов.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Произведение синусов и косинусов.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для тангенсов.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§10.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Тригонометрические функции числового аргумента.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Функция y = 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Функция y = 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Функция y = 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tg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Функция y =  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ctg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учащихся.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формулы косинуса разности и косинуса суммы двух углов. Научить учащихся применять формулы при преобразовании выражений.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Рассмотреть формулы для дополнительных углов и научить применять их при вычислениях.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формулы синуса разности и синуса суммы двух углов. Научить учащихся применять формулы при преобразовании выражений.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Рассмотреть формулы суммы и разности синусов и косинусов. Научить учащихся применять формулы при преобразовании выражений.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Рассмотреть формулы для двойных и половинных углов. Научить учащихся применять формулы при преобразовании выражений.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формулы произведения синусов и косинусов. Научить учащихся применять формулы при преобразовании выражений.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формулы для тангенсов. Научить учащихся применять формулы при преобразовании выражений.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Ввести определение функции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y = 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х.,  рассмотреть свойства и научить 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строить её график.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Ввести определение функции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y = 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х, рассмотреть свойства и научить строить её график.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Ввести определение функции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y = 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tg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х, рассмотреть свойства и научить строить её график.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Ввести определение функции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y = 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ctg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х,  рассмотреть свойства и научить строить её график.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пройденный материал.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9.7(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9.11(б),  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9.14(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9.20(г-е), 9.21(г-е), 9.22(г-е)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9.26(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9.30(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9.32(б)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9.35(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9.38(б)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№9.50(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9.51(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9.65(г-е), 9.67(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9.73(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 9.80(б),  9.83(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10.4(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 10.6(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10.13(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10.15(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10.22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10.30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5C9" w:rsidRPr="00D545C9" w:rsidTr="002D43FC">
        <w:trPr>
          <w:trHeight w:val="147"/>
        </w:trPr>
        <w:tc>
          <w:tcPr>
            <w:tcW w:w="2165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10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№5 по теме «Основные формулы тригонометрии»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§11. Тригонометрические уравнения и неравенства.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тригонометрические уравнения. 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тригонометрические уравнения. 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Уравнения, сводящиеся к простейшим заменой неизвестного. 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Уравнения, сводящиеся к простейшим заменой неизвестного. 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основных тригонометрических формул для решения уравнений. 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основных тригонометрических формул для решения уравнений.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Однородные уравнения. 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§12. Вероятность события.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вероятности события.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вероятности события.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 вероятностей.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вероятностей.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и квадратные уравнения. Рациональные уравнения.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неравенств. Системы неравенств.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учащихся.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виды простейших тригонометрических уравнений и их решения.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простейшие тригонометрические уравнения.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уравнения, сводящиеся к простейшим заменой неизвестного.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решать уравнения, сводящиеся к простейшим заменой неизвестного.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применять основные тригонометрические формулы для решения уравнений.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применять основные тригонометрические формулы для решения </w:t>
            </w: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уравнений.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определение однородного уравнения. Научить учащихся решать однородные уравнения.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понятие вероятности события и рассмотреть формулу для вычисления  вероятности события.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вычислять вероятность события.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свойства вероятности события. Уметь применять свойства вероятности события при решении задач.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свойства вероятности события при решении задач.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решение линейных, рациональных  и квадратных уравнений.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неравенства и системы неравенств.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пройденный материал.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11.2(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,з,л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11.3(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б,д,з,л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11.4(е-з), 11.5(д-з)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11.8(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11.9(ж-и)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11.10(ж-к), 11.12(ж-к), 11.13(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,ж</w:t>
            </w:r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,л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11.15(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11.16(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д,е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11.19(ж-</w:t>
            </w: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к), 11.22(б)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11.26(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11.27(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д,е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12.3, 12.5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12.7, 12.10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12.20, 12.22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12.25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35.42,52(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80(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86(г-е),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,е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5C9" w:rsidRPr="00D545C9" w:rsidTr="002D43FC">
        <w:trPr>
          <w:trHeight w:val="147"/>
        </w:trPr>
        <w:tc>
          <w:tcPr>
            <w:tcW w:w="2165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10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3509" w:type="dxa"/>
            <w:shd w:val="clear" w:color="auto" w:fill="auto"/>
          </w:tcPr>
          <w:p w:rsidR="00D545C9" w:rsidRPr="00D545C9" w:rsidRDefault="00D545C9" w:rsidP="002D43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Арифметическая и геометрическая прогрессии.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и логарифмические уравнения и неравенства.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Тригонометрия. Решение уравнений.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Итоговая контрольная работа №6.</w:t>
            </w:r>
          </w:p>
        </w:tc>
        <w:tc>
          <w:tcPr>
            <w:tcW w:w="942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и уметь применять формулы арифметической  и геометрической  прогрессии.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показательные уравнения и неравенства.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тригонометрические уравнения.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Проверка знаний учащихся.</w:t>
            </w:r>
          </w:p>
        </w:tc>
        <w:tc>
          <w:tcPr>
            <w:tcW w:w="1223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№108(а), 112, 115(б)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133,137,159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200(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201(</w:t>
            </w:r>
            <w:proofErr w:type="spellStart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в,г</w:t>
            </w:r>
            <w:proofErr w:type="spellEnd"/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пройденный материал.</w:t>
            </w: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45C9" w:rsidRPr="00D545C9" w:rsidRDefault="00D545C9" w:rsidP="002D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45C9" w:rsidRPr="00D545C9" w:rsidRDefault="00D545C9" w:rsidP="00D545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D545C9" w:rsidRPr="00D545C9" w:rsidSect="001B40B3">
          <w:pgSz w:w="16838" w:h="11906" w:orient="landscape"/>
          <w:pgMar w:top="426" w:right="284" w:bottom="567" w:left="426" w:header="709" w:footer="709" w:gutter="0"/>
          <w:cols w:space="708"/>
          <w:docGrid w:linePitch="360"/>
        </w:sectPr>
      </w:pPr>
    </w:p>
    <w:p w:rsidR="00D545C9" w:rsidRPr="002D43FC" w:rsidRDefault="00D545C9" w:rsidP="002D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D545C9" w:rsidRPr="002D43FC" w:rsidRDefault="00D545C9" w:rsidP="002D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C9" w:rsidRPr="002D43FC" w:rsidRDefault="00D545C9" w:rsidP="002D43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нормативных документов. М.: Дрофа, 2008</w:t>
      </w:r>
    </w:p>
    <w:p w:rsidR="00D545C9" w:rsidRPr="002D43FC" w:rsidRDefault="00D545C9" w:rsidP="002D43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Алгебра, 10-11 классы, М.: Просвещение, 2008 </w:t>
      </w:r>
    </w:p>
    <w:p w:rsidR="00D545C9" w:rsidRPr="002D43FC" w:rsidRDefault="00D545C9" w:rsidP="002D43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«Народное образование», </w:t>
      </w:r>
      <w:smartTag w:uri="urn:schemas-microsoft-com:office:smarttags" w:element="metricconverter">
        <w:smartTagPr>
          <w:attr w:name="ProductID" w:val="2010 г"/>
        </w:smartTagPr>
        <w:r w:rsidRPr="002D43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5C9" w:rsidRPr="002D43FC" w:rsidRDefault="00D545C9" w:rsidP="002D43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математического анализа: учеб. Для 10   </w:t>
      </w:r>
      <w:proofErr w:type="spellStart"/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 </w:t>
      </w:r>
    </w:p>
    <w:p w:rsidR="00D545C9" w:rsidRPr="002D43FC" w:rsidRDefault="00D545C9" w:rsidP="002D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С.М. Никольский, М.К. Потапов, Н.Н. Решетников, А.В. </w:t>
      </w:r>
      <w:proofErr w:type="spellStart"/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D545C9" w:rsidRPr="002D43FC" w:rsidRDefault="00D545C9" w:rsidP="002D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 2010</w:t>
      </w:r>
    </w:p>
    <w:p w:rsidR="00D545C9" w:rsidRPr="002D43FC" w:rsidRDefault="00D545C9" w:rsidP="002D43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анализа: дидактические материалы для 10 </w:t>
      </w:r>
      <w:proofErr w:type="spellStart"/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>. / М.К. Потапов,</w:t>
      </w:r>
    </w:p>
    <w:p w:rsidR="00D545C9" w:rsidRPr="002D43FC" w:rsidRDefault="00D545C9" w:rsidP="002D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А.В. </w:t>
      </w:r>
      <w:proofErr w:type="spellStart"/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2D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 2007</w:t>
      </w:r>
    </w:p>
    <w:p w:rsidR="00655203" w:rsidRPr="002D43FC" w:rsidRDefault="00655203" w:rsidP="002D43FC">
      <w:pPr>
        <w:spacing w:line="240" w:lineRule="auto"/>
        <w:rPr>
          <w:sz w:val="24"/>
          <w:szCs w:val="24"/>
        </w:rPr>
      </w:pPr>
    </w:p>
    <w:sectPr w:rsidR="00655203" w:rsidRPr="002D43FC" w:rsidSect="00D4162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6259"/>
    <w:multiLevelType w:val="hybridMultilevel"/>
    <w:tmpl w:val="8C760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20EC0"/>
    <w:multiLevelType w:val="multilevel"/>
    <w:tmpl w:val="02B2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039F"/>
    <w:multiLevelType w:val="singleLevel"/>
    <w:tmpl w:val="322C3F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09053070"/>
    <w:multiLevelType w:val="hybridMultilevel"/>
    <w:tmpl w:val="E7FC4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B20EC"/>
    <w:multiLevelType w:val="hybridMultilevel"/>
    <w:tmpl w:val="8A3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33B60"/>
    <w:multiLevelType w:val="hybridMultilevel"/>
    <w:tmpl w:val="FDD472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A21762F"/>
    <w:multiLevelType w:val="multilevel"/>
    <w:tmpl w:val="7BBA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61C49"/>
    <w:multiLevelType w:val="hybridMultilevel"/>
    <w:tmpl w:val="A75C2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05746"/>
    <w:multiLevelType w:val="hybridMultilevel"/>
    <w:tmpl w:val="A52040F4"/>
    <w:lvl w:ilvl="0" w:tplc="87507E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40595"/>
    <w:multiLevelType w:val="multilevel"/>
    <w:tmpl w:val="C1E6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27E7F"/>
    <w:multiLevelType w:val="hybridMultilevel"/>
    <w:tmpl w:val="43A47120"/>
    <w:lvl w:ilvl="0" w:tplc="87507E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C037F1F"/>
    <w:multiLevelType w:val="multilevel"/>
    <w:tmpl w:val="1D4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87A35"/>
    <w:multiLevelType w:val="singleLevel"/>
    <w:tmpl w:val="0C404B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3E9800B2"/>
    <w:multiLevelType w:val="hybridMultilevel"/>
    <w:tmpl w:val="D54C6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33583"/>
    <w:multiLevelType w:val="multilevel"/>
    <w:tmpl w:val="65E0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872DB"/>
    <w:multiLevelType w:val="hybridMultilevel"/>
    <w:tmpl w:val="3108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34058"/>
    <w:multiLevelType w:val="singleLevel"/>
    <w:tmpl w:val="5548085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6252ECE"/>
    <w:multiLevelType w:val="hybridMultilevel"/>
    <w:tmpl w:val="84EC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22882"/>
    <w:multiLevelType w:val="multilevel"/>
    <w:tmpl w:val="93A4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603E1"/>
    <w:multiLevelType w:val="hybridMultilevel"/>
    <w:tmpl w:val="4AC49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7B6405"/>
    <w:multiLevelType w:val="hybridMultilevel"/>
    <w:tmpl w:val="9C2E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93C82"/>
    <w:multiLevelType w:val="hybridMultilevel"/>
    <w:tmpl w:val="1E00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700174"/>
    <w:multiLevelType w:val="hybridMultilevel"/>
    <w:tmpl w:val="EC86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E1016"/>
    <w:multiLevelType w:val="multilevel"/>
    <w:tmpl w:val="7840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A2F37"/>
    <w:multiLevelType w:val="hybridMultilevel"/>
    <w:tmpl w:val="3CEA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00726"/>
    <w:multiLevelType w:val="hybridMultilevel"/>
    <w:tmpl w:val="87F40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7"/>
  </w:num>
  <w:num w:numId="5">
    <w:abstractNumId w:val="3"/>
  </w:num>
  <w:num w:numId="6">
    <w:abstractNumId w:val="20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16"/>
  </w:num>
  <w:num w:numId="14">
    <w:abstractNumId w:val="0"/>
  </w:num>
  <w:num w:numId="15">
    <w:abstractNumId w:val="13"/>
  </w:num>
  <w:num w:numId="16">
    <w:abstractNumId w:val="24"/>
  </w:num>
  <w:num w:numId="17">
    <w:abstractNumId w:val="21"/>
  </w:num>
  <w:num w:numId="18">
    <w:abstractNumId w:val="17"/>
  </w:num>
  <w:num w:numId="19">
    <w:abstractNumId w:val="15"/>
  </w:num>
  <w:num w:numId="20">
    <w:abstractNumId w:val="1"/>
  </w:num>
  <w:num w:numId="21">
    <w:abstractNumId w:val="23"/>
  </w:num>
  <w:num w:numId="22">
    <w:abstractNumId w:val="18"/>
  </w:num>
  <w:num w:numId="23">
    <w:abstractNumId w:val="6"/>
  </w:num>
  <w:num w:numId="24">
    <w:abstractNumId w:val="14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06"/>
    <w:rsid w:val="0005265F"/>
    <w:rsid w:val="002D43FC"/>
    <w:rsid w:val="00655203"/>
    <w:rsid w:val="00782106"/>
    <w:rsid w:val="00D545C9"/>
    <w:rsid w:val="00D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45C9"/>
  </w:style>
  <w:style w:type="table" w:styleId="a3">
    <w:name w:val="Table Grid"/>
    <w:basedOn w:val="a1"/>
    <w:rsid w:val="00D5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545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5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D54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545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D545C9"/>
  </w:style>
  <w:style w:type="paragraph" w:styleId="a6">
    <w:name w:val="header"/>
    <w:basedOn w:val="a"/>
    <w:link w:val="a7"/>
    <w:uiPriority w:val="99"/>
    <w:unhideWhenUsed/>
    <w:rsid w:val="00D545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545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45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545C9"/>
    <w:rPr>
      <w:rFonts w:ascii="Calibri" w:eastAsia="Calibri" w:hAnsi="Calibri" w:cs="Times New Roman"/>
    </w:rPr>
  </w:style>
  <w:style w:type="paragraph" w:customStyle="1" w:styleId="c7">
    <w:name w:val="c7"/>
    <w:basedOn w:val="a"/>
    <w:rsid w:val="00D5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rsid w:val="00D545C9"/>
  </w:style>
  <w:style w:type="paragraph" w:customStyle="1" w:styleId="c4">
    <w:name w:val="c4"/>
    <w:basedOn w:val="a"/>
    <w:rsid w:val="00D5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D545C9"/>
  </w:style>
  <w:style w:type="character" w:customStyle="1" w:styleId="c12">
    <w:name w:val="c12"/>
    <w:rsid w:val="00D54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45C9"/>
  </w:style>
  <w:style w:type="table" w:styleId="a3">
    <w:name w:val="Table Grid"/>
    <w:basedOn w:val="a1"/>
    <w:rsid w:val="00D5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545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5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D54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545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D545C9"/>
  </w:style>
  <w:style w:type="paragraph" w:styleId="a6">
    <w:name w:val="header"/>
    <w:basedOn w:val="a"/>
    <w:link w:val="a7"/>
    <w:uiPriority w:val="99"/>
    <w:unhideWhenUsed/>
    <w:rsid w:val="00D545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545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45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545C9"/>
    <w:rPr>
      <w:rFonts w:ascii="Calibri" w:eastAsia="Calibri" w:hAnsi="Calibri" w:cs="Times New Roman"/>
    </w:rPr>
  </w:style>
  <w:style w:type="paragraph" w:customStyle="1" w:styleId="c7">
    <w:name w:val="c7"/>
    <w:basedOn w:val="a"/>
    <w:rsid w:val="00D5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rsid w:val="00D545C9"/>
  </w:style>
  <w:style w:type="paragraph" w:customStyle="1" w:styleId="c4">
    <w:name w:val="c4"/>
    <w:basedOn w:val="a"/>
    <w:rsid w:val="00D5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D545C9"/>
  </w:style>
  <w:style w:type="character" w:customStyle="1" w:styleId="c12">
    <w:name w:val="c12"/>
    <w:rsid w:val="00D5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4255</Words>
  <Characters>24256</Characters>
  <Application>Microsoft Office Word</Application>
  <DocSecurity>0</DocSecurity>
  <Lines>202</Lines>
  <Paragraphs>56</Paragraphs>
  <ScaleCrop>false</ScaleCrop>
  <Company/>
  <LinksUpToDate>false</LinksUpToDate>
  <CharactersWithSpaces>28455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</dc:creator>
  <cp:keywords/>
  <dc:description/>
  <cp:lastModifiedBy>Оненко</cp:lastModifiedBy>
  <cp:revision>7</cp:revision>
  <dcterms:created xsi:type="dcterms:W3CDTF">2016-09-15T10:39:00Z</dcterms:created>
  <dcterms:modified xsi:type="dcterms:W3CDTF">2016-10-12T11:54:00Z</dcterms:modified>
</cp:coreProperties>
</file>