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85" w:rsidRPr="00077F73" w:rsidRDefault="00CE5385" w:rsidP="00CE5385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F73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CE5385" w:rsidRPr="00077F73" w:rsidRDefault="00CE5385" w:rsidP="00CE5385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F73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имени Героя РФ Максима </w:t>
      </w:r>
      <w:proofErr w:type="spellStart"/>
      <w:r w:rsidRPr="00077F73">
        <w:rPr>
          <w:rFonts w:ascii="Times New Roman" w:hAnsi="Times New Roman" w:cs="Times New Roman"/>
          <w:sz w:val="28"/>
          <w:szCs w:val="28"/>
        </w:rPr>
        <w:t>Пассара</w:t>
      </w:r>
      <w:proofErr w:type="spellEnd"/>
      <w:r w:rsidRPr="00077F7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077F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7F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77F73">
        <w:rPr>
          <w:rFonts w:ascii="Times New Roman" w:hAnsi="Times New Roman" w:cs="Times New Roman"/>
          <w:sz w:val="28"/>
          <w:szCs w:val="28"/>
        </w:rPr>
        <w:t>айхин</w:t>
      </w:r>
      <w:proofErr w:type="spellEnd"/>
    </w:p>
    <w:p w:rsidR="00CE5385" w:rsidRPr="00077F73" w:rsidRDefault="00CE5385" w:rsidP="00CE5385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5385" w:rsidRDefault="00CE5385" w:rsidP="00CE5385">
      <w:pPr>
        <w:tabs>
          <w:tab w:val="left" w:pos="3180"/>
        </w:tabs>
        <w:rPr>
          <w:sz w:val="28"/>
          <w:szCs w:val="28"/>
        </w:rPr>
      </w:pPr>
    </w:p>
    <w:tbl>
      <w:tblPr>
        <w:tblW w:w="0" w:type="auto"/>
        <w:jc w:val="center"/>
        <w:tblInd w:w="2994" w:type="dxa"/>
        <w:tblLayout w:type="fixed"/>
        <w:tblLook w:val="04A0" w:firstRow="1" w:lastRow="0" w:firstColumn="1" w:lastColumn="0" w:noHBand="0" w:noVBand="1"/>
      </w:tblPr>
      <w:tblGrid>
        <w:gridCol w:w="4224"/>
        <w:gridCol w:w="4678"/>
      </w:tblGrid>
      <w:tr w:rsidR="008703C6" w:rsidRPr="008703C6" w:rsidTr="007703D6">
        <w:trPr>
          <w:trHeight w:val="1866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МБОУ СОШ с. </w:t>
            </w:r>
            <w:proofErr w:type="spellStart"/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Найхин</w:t>
            </w:r>
            <w:proofErr w:type="spellEnd"/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_____________/___________/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«__»____________2020г.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Найхин</w:t>
            </w:r>
            <w:proofErr w:type="spellEnd"/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_____________/_____________/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C6">
              <w:rPr>
                <w:rFonts w:ascii="Times New Roman" w:eastAsia="Calibri" w:hAnsi="Times New Roman" w:cs="Times New Roman"/>
                <w:sz w:val="24"/>
                <w:szCs w:val="24"/>
              </w:rPr>
              <w:t>от «__»__________2020г.</w:t>
            </w:r>
          </w:p>
          <w:p w:rsidR="008703C6" w:rsidRPr="008703C6" w:rsidRDefault="008703C6" w:rsidP="008703C6">
            <w:pPr>
              <w:tabs>
                <w:tab w:val="lef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3C6" w:rsidRPr="008703C6" w:rsidRDefault="008703C6" w:rsidP="0087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C6" w:rsidRPr="008703C6" w:rsidRDefault="008703C6" w:rsidP="0087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CB" w:rsidRPr="00077F73" w:rsidRDefault="007953CB" w:rsidP="007953CB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F7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E0BC2" w:rsidRPr="00077F73" w:rsidRDefault="007953CB" w:rsidP="007953CB">
      <w:pPr>
        <w:tabs>
          <w:tab w:val="left" w:pos="3180"/>
          <w:tab w:val="center" w:pos="4677"/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077F73">
        <w:rPr>
          <w:rFonts w:ascii="Times New Roman" w:hAnsi="Times New Roman" w:cs="Times New Roman"/>
          <w:sz w:val="28"/>
          <w:szCs w:val="28"/>
        </w:rPr>
        <w:tab/>
      </w:r>
      <w:r w:rsidRPr="00077F73">
        <w:rPr>
          <w:rFonts w:ascii="Times New Roman" w:hAnsi="Times New Roman" w:cs="Times New Roman"/>
          <w:sz w:val="28"/>
          <w:szCs w:val="28"/>
        </w:rPr>
        <w:tab/>
        <w:t>по обществознанию</w:t>
      </w:r>
      <w:r w:rsidRPr="00077F73">
        <w:rPr>
          <w:rFonts w:ascii="Times New Roman" w:hAnsi="Times New Roman" w:cs="Times New Roman"/>
          <w:sz w:val="28"/>
          <w:szCs w:val="28"/>
        </w:rPr>
        <w:tab/>
      </w: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F73">
        <w:rPr>
          <w:rFonts w:ascii="Times New Roman" w:hAnsi="Times New Roman" w:cs="Times New Roman"/>
          <w:sz w:val="28"/>
          <w:szCs w:val="28"/>
        </w:rPr>
        <w:t>10 класс</w:t>
      </w: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F73">
        <w:rPr>
          <w:rFonts w:ascii="Times New Roman" w:hAnsi="Times New Roman" w:cs="Times New Roman"/>
          <w:sz w:val="28"/>
          <w:szCs w:val="28"/>
        </w:rPr>
        <w:t>Срок реализации 2020 – 2021уч</w:t>
      </w:r>
      <w:proofErr w:type="gramStart"/>
      <w:r w:rsidRPr="00077F7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77F73">
        <w:rPr>
          <w:rFonts w:ascii="Times New Roman" w:hAnsi="Times New Roman" w:cs="Times New Roman"/>
          <w:sz w:val="28"/>
          <w:szCs w:val="28"/>
        </w:rPr>
        <w:t>од</w:t>
      </w: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F73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7F73"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 w:rsidRPr="00077F73">
        <w:rPr>
          <w:rFonts w:ascii="Times New Roman" w:hAnsi="Times New Roman" w:cs="Times New Roman"/>
          <w:sz w:val="28"/>
          <w:szCs w:val="28"/>
        </w:rPr>
        <w:t xml:space="preserve"> А.Ч.</w:t>
      </w: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7F73">
        <w:rPr>
          <w:rFonts w:ascii="Times New Roman" w:hAnsi="Times New Roman" w:cs="Times New Roman"/>
          <w:sz w:val="28"/>
          <w:szCs w:val="28"/>
        </w:rPr>
        <w:t xml:space="preserve">2020 – 2021 </w:t>
      </w:r>
      <w:proofErr w:type="spellStart"/>
      <w:r w:rsidRPr="00077F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77F7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77F7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77F73">
        <w:rPr>
          <w:rFonts w:ascii="Times New Roman" w:hAnsi="Times New Roman" w:cs="Times New Roman"/>
          <w:sz w:val="28"/>
          <w:szCs w:val="28"/>
        </w:rPr>
        <w:t>.</w:t>
      </w: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33B6" w:rsidRPr="00077F73" w:rsidRDefault="00077F73" w:rsidP="00077F73">
      <w:pPr>
        <w:pStyle w:val="a4"/>
        <w:shd w:val="clear" w:color="auto" w:fill="FFFFFF"/>
        <w:tabs>
          <w:tab w:val="center" w:pos="4677"/>
          <w:tab w:val="left" w:pos="6585"/>
        </w:tabs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ab/>
      </w:r>
      <w:r w:rsidR="001133B6" w:rsidRPr="00077F73">
        <w:rPr>
          <w:b/>
          <w:bCs/>
          <w:color w:val="000000"/>
          <w:sz w:val="28"/>
          <w:szCs w:val="28"/>
        </w:rPr>
        <w:t>ПОЯСНИТЕЛЬНАЯ ЗАПИСКА</w:t>
      </w:r>
      <w:r w:rsidRPr="00077F73">
        <w:rPr>
          <w:b/>
          <w:bCs/>
          <w:color w:val="000000"/>
          <w:sz w:val="28"/>
          <w:szCs w:val="28"/>
        </w:rPr>
        <w:tab/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133B6" w:rsidRPr="00077F73" w:rsidRDefault="0043599B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1133B6" w:rsidRPr="00077F73">
        <w:rPr>
          <w:color w:val="000000"/>
          <w:sz w:val="28"/>
          <w:szCs w:val="28"/>
        </w:rPr>
        <w:t>Настоящая рабочая программа курса «Обществознания» разработана на основе Федерального компонента Государственного стандарта среднего общего образования и Примерной программы среднего общего образования по обществознанию МО РФ 20014 г., авторской программы по обществознанию 10-11 классы, базовый уровень</w:t>
      </w:r>
      <w:proofErr w:type="gramStart"/>
      <w:r w:rsidR="001133B6" w:rsidRPr="00077F73">
        <w:rPr>
          <w:color w:val="000000"/>
          <w:sz w:val="28"/>
          <w:szCs w:val="28"/>
        </w:rPr>
        <w:t>/ П</w:t>
      </w:r>
      <w:proofErr w:type="gramEnd"/>
      <w:r w:rsidR="001133B6" w:rsidRPr="00077F73">
        <w:rPr>
          <w:color w:val="000000"/>
          <w:sz w:val="28"/>
          <w:szCs w:val="28"/>
        </w:rPr>
        <w:t xml:space="preserve">од ред. </w:t>
      </w:r>
      <w:proofErr w:type="spellStart"/>
      <w:r w:rsidR="001133B6" w:rsidRPr="00077F73">
        <w:rPr>
          <w:color w:val="000000"/>
          <w:sz w:val="28"/>
          <w:szCs w:val="28"/>
        </w:rPr>
        <w:t>Л.Н.Боголюбова</w:t>
      </w:r>
      <w:proofErr w:type="spellEnd"/>
      <w:r w:rsidR="001133B6" w:rsidRPr="00077F73">
        <w:rPr>
          <w:color w:val="000000"/>
          <w:sz w:val="28"/>
          <w:szCs w:val="28"/>
        </w:rPr>
        <w:t xml:space="preserve">, </w:t>
      </w:r>
      <w:proofErr w:type="spellStart"/>
      <w:r w:rsidR="001133B6" w:rsidRPr="00077F73">
        <w:rPr>
          <w:color w:val="000000"/>
          <w:sz w:val="28"/>
          <w:szCs w:val="28"/>
        </w:rPr>
        <w:t>Н.И.Городецкой</w:t>
      </w:r>
      <w:proofErr w:type="spellEnd"/>
      <w:r w:rsidR="001133B6" w:rsidRPr="00077F73">
        <w:rPr>
          <w:color w:val="000000"/>
          <w:sz w:val="28"/>
          <w:szCs w:val="28"/>
        </w:rPr>
        <w:t xml:space="preserve">, </w:t>
      </w:r>
      <w:proofErr w:type="spellStart"/>
      <w:r w:rsidR="001133B6" w:rsidRPr="00077F73">
        <w:rPr>
          <w:color w:val="000000"/>
          <w:sz w:val="28"/>
          <w:szCs w:val="28"/>
        </w:rPr>
        <w:t>Л.Ф.Ивановой</w:t>
      </w:r>
      <w:proofErr w:type="spellEnd"/>
      <w:r w:rsidR="001133B6" w:rsidRPr="00077F73">
        <w:rPr>
          <w:color w:val="000000"/>
          <w:sz w:val="28"/>
          <w:szCs w:val="28"/>
        </w:rPr>
        <w:t xml:space="preserve">, </w:t>
      </w:r>
      <w:proofErr w:type="spellStart"/>
      <w:r w:rsidR="001133B6" w:rsidRPr="00077F73">
        <w:rPr>
          <w:color w:val="000000"/>
          <w:sz w:val="28"/>
          <w:szCs w:val="28"/>
        </w:rPr>
        <w:t>А.И.Матвеева</w:t>
      </w:r>
      <w:proofErr w:type="spellEnd"/>
      <w:r w:rsidR="001133B6" w:rsidRPr="00077F73">
        <w:rPr>
          <w:color w:val="000000"/>
          <w:sz w:val="28"/>
          <w:szCs w:val="28"/>
        </w:rPr>
        <w:t>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>Цели: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77F73">
        <w:rPr>
          <w:color w:val="000000"/>
          <w:sz w:val="28"/>
          <w:szCs w:val="28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77F73">
        <w:rPr>
          <w:color w:val="000000"/>
          <w:sz w:val="28"/>
          <w:szCs w:val="28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proofErr w:type="gramEnd"/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>Задачи</w:t>
      </w:r>
      <w:r w:rsidRPr="00077F73">
        <w:rPr>
          <w:color w:val="000000"/>
          <w:sz w:val="28"/>
          <w:szCs w:val="28"/>
        </w:rPr>
        <w:t> 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содействие самоопределению личности, созданию условий для ее реализации;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lastRenderedPageBreak/>
        <w:t>•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воспитание гражданственности и любви к Родине;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выработка основ нравственной, правовой, экономической, политической, экологической культуры;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интеграция личности в систему национальных и мировой культур;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• ориентация учащихся на гуманистические и демократические ценности.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развить у школьника словесно – логическое и образное мышление;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способствовать формированию гражданско-правовой грамотности.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помочь учащимся разобраться в многообразии общественных отношений, в себе, в других людях;- помочь выработат</w:t>
      </w:r>
      <w:r w:rsidR="0043599B">
        <w:rPr>
          <w:color w:val="000000"/>
          <w:sz w:val="28"/>
          <w:szCs w:val="28"/>
        </w:rPr>
        <w:t>ь собственную жизненную позицию.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>Учебно-методический комплекс: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Л. Н. Боголюбов и др. Обществознание. Рабочие программы. 10—11 классы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 xml:space="preserve">- Обществознание. Учебник. 10 класс. / Под ред. Л. Н. Боголюбова, А. Ю. </w:t>
      </w:r>
      <w:proofErr w:type="spellStart"/>
      <w:r w:rsidRPr="00077F73">
        <w:rPr>
          <w:color w:val="000000"/>
          <w:sz w:val="28"/>
          <w:szCs w:val="28"/>
        </w:rPr>
        <w:t>Лазебниковой</w:t>
      </w:r>
      <w:proofErr w:type="spellEnd"/>
      <w:r w:rsidRPr="00077F73">
        <w:rPr>
          <w:color w:val="000000"/>
          <w:sz w:val="28"/>
          <w:szCs w:val="28"/>
        </w:rPr>
        <w:t xml:space="preserve">, М. Ю. </w:t>
      </w:r>
      <w:proofErr w:type="spellStart"/>
      <w:r w:rsidRPr="00077F73">
        <w:rPr>
          <w:color w:val="000000"/>
          <w:sz w:val="28"/>
          <w:szCs w:val="28"/>
        </w:rPr>
        <w:t>Телюкиной</w:t>
      </w:r>
      <w:proofErr w:type="spellEnd"/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Электронное приложение к учебнику — ресурсы сайта www.online.prosv.ru.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lastRenderedPageBreak/>
        <w:t>- Л. Н. Боголюбов и др. Обществознание. Поурочные разработки. 10 класс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>Количество учебных часов:</w:t>
      </w:r>
      <w:r w:rsidRPr="00077F73">
        <w:rPr>
          <w:color w:val="000000"/>
          <w:sz w:val="28"/>
          <w:szCs w:val="28"/>
        </w:rPr>
        <w:t> Программа рассчитана на 70 учебных часов из расчёта 2 учебных часа в неделю (базовый уровень)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>Формы организации учебного процесса</w:t>
      </w:r>
      <w:r w:rsidRPr="00077F73">
        <w:rPr>
          <w:color w:val="000000"/>
          <w:sz w:val="28"/>
          <w:szCs w:val="28"/>
          <w:u w:val="single"/>
        </w:rPr>
        <w:t>: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школьная лекция;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уроки-практикумы на основе вопросов и заданий, данных до, внутри и после основного текста параграфа;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работа с иллюстрированным материалом, который, как правило, носит дидактический характер;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использование интерактивных ресурсов на уроке, создание презентаций;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объяснение учителя и беседа с учащимися;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самостоятельная работа школьников с учебником, в том числе групповые задания;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-выполнение заданий в рабочей тетради различного уровня сложности в соответствии с содержанием учебного процесса;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написание сочинений-эссе;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t>- заслушивание сообщений, докладов учащихся с последующим обсуждением.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>Виды учебных занятий:</w:t>
      </w:r>
      <w:r w:rsidRPr="00077F73">
        <w:rPr>
          <w:color w:val="000000"/>
          <w:sz w:val="28"/>
          <w:szCs w:val="28"/>
        </w:rPr>
        <w:t> урок, нетрадиционные формы уроков; лекция, практическое занятие, игры-обсуждения.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b/>
          <w:bCs/>
          <w:color w:val="000000"/>
          <w:sz w:val="28"/>
          <w:szCs w:val="28"/>
        </w:rPr>
        <w:t>Требования к уровню подготовки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7F73">
        <w:rPr>
          <w:color w:val="000000"/>
          <w:sz w:val="28"/>
          <w:szCs w:val="28"/>
        </w:rPr>
        <w:br/>
        <w:t>В результате изучения обществознания на базовом уровне ученик должен:</w:t>
      </w:r>
      <w:r w:rsidRPr="00077F73">
        <w:rPr>
          <w:color w:val="000000"/>
          <w:sz w:val="28"/>
          <w:szCs w:val="28"/>
        </w:rPr>
        <w:br/>
      </w:r>
      <w:r w:rsidRPr="00077F73">
        <w:rPr>
          <w:b/>
          <w:bCs/>
          <w:color w:val="000000"/>
          <w:sz w:val="28"/>
          <w:szCs w:val="28"/>
        </w:rPr>
        <w:t>Знать/понимать</w:t>
      </w:r>
      <w:r w:rsidRPr="00077F73">
        <w:rPr>
          <w:color w:val="000000"/>
          <w:sz w:val="28"/>
          <w:szCs w:val="28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077F73">
        <w:rPr>
          <w:color w:val="000000"/>
          <w:sz w:val="28"/>
          <w:szCs w:val="28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077F73">
        <w:rPr>
          <w:color w:val="000000"/>
          <w:sz w:val="28"/>
          <w:szCs w:val="28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077F73">
        <w:rPr>
          <w:color w:val="000000"/>
          <w:sz w:val="28"/>
          <w:szCs w:val="28"/>
        </w:rPr>
        <w:br/>
        <w:t>• особенности социально-гуманитарного познания.</w:t>
      </w:r>
      <w:r w:rsidRPr="00077F73">
        <w:rPr>
          <w:color w:val="000000"/>
          <w:sz w:val="28"/>
          <w:szCs w:val="28"/>
        </w:rPr>
        <w:br/>
      </w:r>
      <w:r w:rsidRPr="00077F73">
        <w:rPr>
          <w:b/>
          <w:bCs/>
          <w:color w:val="000000"/>
          <w:sz w:val="28"/>
          <w:szCs w:val="28"/>
        </w:rPr>
        <w:t>Уметь:</w:t>
      </w:r>
      <w:r w:rsidRPr="00077F73">
        <w:rPr>
          <w:color w:val="000000"/>
          <w:sz w:val="28"/>
          <w:szCs w:val="28"/>
        </w:rPr>
        <w:br/>
      </w:r>
      <w:r w:rsidRPr="00077F73">
        <w:rPr>
          <w:color w:val="000000"/>
          <w:sz w:val="28"/>
          <w:szCs w:val="28"/>
        </w:rPr>
        <w:lastRenderedPageBreak/>
        <w:t>• характеризовать основные социальные объекты, выделяя их существенные признаки, закономерности развития;</w:t>
      </w:r>
      <w:r w:rsidRPr="00077F73">
        <w:rPr>
          <w:color w:val="000000"/>
          <w:sz w:val="28"/>
          <w:szCs w:val="28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077F73">
        <w:rPr>
          <w:color w:val="000000"/>
          <w:sz w:val="28"/>
          <w:szCs w:val="28"/>
        </w:rPr>
        <w:br/>
        <w:t xml:space="preserve">• </w:t>
      </w:r>
      <w:proofErr w:type="gramStart"/>
      <w:r w:rsidRPr="00077F73">
        <w:rPr>
          <w:color w:val="000000"/>
          <w:sz w:val="28"/>
          <w:szCs w:val="28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077F73">
        <w:rPr>
          <w:color w:val="000000"/>
          <w:sz w:val="28"/>
          <w:szCs w:val="28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077F73">
        <w:rPr>
          <w:color w:val="000000"/>
          <w:sz w:val="28"/>
          <w:szCs w:val="28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077F73">
        <w:rPr>
          <w:color w:val="000000"/>
          <w:sz w:val="28"/>
          <w:szCs w:val="28"/>
        </w:rPr>
        <w:t xml:space="preserve"> извлекать из неадаптированных оригинальных текстов (правовых, научно-популярных, публицистических и др.</w:t>
      </w:r>
      <w:proofErr w:type="gramStart"/>
      <w:r w:rsidRPr="00077F73">
        <w:rPr>
          <w:color w:val="000000"/>
          <w:sz w:val="28"/>
          <w:szCs w:val="28"/>
        </w:rPr>
        <w:t xml:space="preserve"> )</w:t>
      </w:r>
      <w:proofErr w:type="gramEnd"/>
      <w:r w:rsidRPr="00077F73">
        <w:rPr>
          <w:color w:val="000000"/>
          <w:sz w:val="28"/>
          <w:szCs w:val="28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077F73">
        <w:rPr>
          <w:color w:val="000000"/>
          <w:sz w:val="28"/>
          <w:szCs w:val="28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077F73">
        <w:rPr>
          <w:color w:val="000000"/>
          <w:sz w:val="28"/>
          <w:szCs w:val="28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077F73">
        <w:rPr>
          <w:color w:val="000000"/>
          <w:sz w:val="28"/>
          <w:szCs w:val="28"/>
        </w:rPr>
        <w:br/>
        <w:t>• подготовить устное выступление, творческую работу по социальной проблематике;</w:t>
      </w:r>
      <w:r w:rsidRPr="00077F73">
        <w:rPr>
          <w:color w:val="000000"/>
          <w:sz w:val="28"/>
          <w:szCs w:val="28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077F73">
        <w:rPr>
          <w:color w:val="000000"/>
          <w:sz w:val="28"/>
          <w:szCs w:val="28"/>
        </w:rPr>
        <w:br/>
      </w:r>
      <w:r w:rsidRPr="00077F73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077F73">
        <w:rPr>
          <w:color w:val="000000"/>
          <w:sz w:val="28"/>
          <w:szCs w:val="28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077F73">
        <w:rPr>
          <w:color w:val="000000"/>
          <w:sz w:val="28"/>
          <w:szCs w:val="28"/>
        </w:rPr>
        <w:br/>
        <w:t>• совершенствования собственной познавательной деятельности;</w:t>
      </w:r>
      <w:r w:rsidRPr="00077F73">
        <w:rPr>
          <w:color w:val="000000"/>
          <w:sz w:val="28"/>
          <w:szCs w:val="28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</w:r>
      <w:proofErr w:type="gramStart"/>
      <w:r w:rsidRPr="00077F73">
        <w:rPr>
          <w:color w:val="000000"/>
          <w:sz w:val="28"/>
          <w:szCs w:val="28"/>
        </w:rPr>
        <w:t>.</w:t>
      </w:r>
      <w:proofErr w:type="gramEnd"/>
      <w:r w:rsidRPr="00077F73">
        <w:rPr>
          <w:color w:val="000000"/>
          <w:sz w:val="28"/>
          <w:szCs w:val="28"/>
        </w:rPr>
        <w:br/>
        <w:t xml:space="preserve">• </w:t>
      </w:r>
      <w:proofErr w:type="gramStart"/>
      <w:r w:rsidRPr="00077F73">
        <w:rPr>
          <w:color w:val="000000"/>
          <w:sz w:val="28"/>
          <w:szCs w:val="28"/>
        </w:rPr>
        <w:t>р</w:t>
      </w:r>
      <w:proofErr w:type="gramEnd"/>
      <w:r w:rsidRPr="00077F73">
        <w:rPr>
          <w:color w:val="000000"/>
          <w:sz w:val="28"/>
          <w:szCs w:val="28"/>
        </w:rPr>
        <w:t>ешения практических жизненных проблем, возникающих в социальной деятельности;</w:t>
      </w:r>
      <w:r w:rsidRPr="00077F73">
        <w:rPr>
          <w:color w:val="000000"/>
          <w:sz w:val="28"/>
          <w:szCs w:val="28"/>
        </w:rPr>
        <w:br/>
        <w:t>• ориентировки в актуальных общественных событиях, определения личной гражданской позиции;</w:t>
      </w:r>
      <w:r w:rsidRPr="00077F73">
        <w:rPr>
          <w:color w:val="000000"/>
          <w:sz w:val="28"/>
          <w:szCs w:val="28"/>
        </w:rPr>
        <w:br/>
        <w:t>• предвидения возможных последствий определенных социальных действий;</w:t>
      </w:r>
      <w:r w:rsidRPr="00077F73">
        <w:rPr>
          <w:color w:val="000000"/>
          <w:sz w:val="28"/>
          <w:szCs w:val="28"/>
        </w:rPr>
        <w:br/>
        <w:t>• оценки происходящих событий и поведения людей с точки зрения морали и права;</w:t>
      </w:r>
      <w:r w:rsidRPr="00077F73">
        <w:rPr>
          <w:color w:val="000000"/>
          <w:sz w:val="28"/>
          <w:szCs w:val="28"/>
        </w:rPr>
        <w:br/>
        <w:t>• реализации и защиты прав человека и гражданина, осознанного выполнения гражданских обязанностей;</w:t>
      </w:r>
      <w:r w:rsidRPr="00077F73">
        <w:rPr>
          <w:color w:val="000000"/>
          <w:sz w:val="28"/>
          <w:szCs w:val="28"/>
        </w:rPr>
        <w:br/>
      </w:r>
      <w:r w:rsidRPr="00077F73">
        <w:rPr>
          <w:color w:val="000000"/>
          <w:sz w:val="28"/>
          <w:szCs w:val="28"/>
        </w:rPr>
        <w:lastRenderedPageBreak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133B6" w:rsidRPr="00077F73" w:rsidRDefault="001133B6" w:rsidP="001133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 по обществознанию в 10 классе</w:t>
      </w:r>
    </w:p>
    <w:tbl>
      <w:tblPr>
        <w:tblpPr w:leftFromText="45" w:rightFromText="45" w:vertAnchor="text"/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4841"/>
        <w:gridCol w:w="2180"/>
        <w:gridCol w:w="1106"/>
      </w:tblGrid>
      <w:tr w:rsidR="001133B6" w:rsidRPr="00077F73" w:rsidTr="001133B6">
        <w:trPr>
          <w:trHeight w:val="4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7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077F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темы, главы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133B6" w:rsidRPr="00077F73" w:rsidTr="001133B6">
        <w:trPr>
          <w:trHeight w:val="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3B6" w:rsidRPr="00077F73" w:rsidTr="001133B6">
        <w:trPr>
          <w:trHeight w:val="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3B6" w:rsidRPr="00077F73" w:rsidTr="001133B6">
        <w:trPr>
          <w:trHeight w:val="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и человек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3B6" w:rsidRPr="00077F73" w:rsidTr="001133B6">
        <w:trPr>
          <w:trHeight w:val="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как мир культуры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3B6" w:rsidRPr="00077F73" w:rsidTr="001133B6">
        <w:trPr>
          <w:trHeight w:val="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3B6" w:rsidRPr="00077F73" w:rsidTr="001133B6">
        <w:trPr>
          <w:trHeight w:val="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43599B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133B6" w:rsidRPr="00077F73" w:rsidTr="001133B6">
        <w:trPr>
          <w:trHeight w:val="60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времени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3B6" w:rsidRPr="00077F73" w:rsidTr="001133B6">
        <w:trPr>
          <w:trHeight w:val="4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43599B" w:rsidP="001133B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B6" w:rsidRPr="00077F73" w:rsidRDefault="001133B6" w:rsidP="001133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33B6" w:rsidRPr="00077F73" w:rsidRDefault="001133B6" w:rsidP="0011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99B" w:rsidRDefault="0043599B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1133B6"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и средства контроля: 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</w:t>
      </w: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программа предусматривает следующие формы промежуточной и итоговой аттестации</w:t>
      </w:r>
      <w:proofErr w:type="gram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работы, обобщающие уроки, тестирование.</w:t>
      </w: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 и</w:t>
      </w:r>
      <w:r w:rsidRPr="00077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</w:t>
      </w: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образовательного процесса</w:t>
      </w: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– методическое обеспечение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учителя:</w:t>
      </w:r>
    </w:p>
    <w:p w:rsidR="001133B6" w:rsidRPr="00077F73" w:rsidRDefault="001133B6" w:rsidP="001133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 П.А., Воронцов А.В., Шевченко С.В Обществознание Полный справочник для подготовки к ЕГЭ. Москва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2011г</w:t>
      </w:r>
    </w:p>
    <w:p w:rsidR="001133B6" w:rsidRPr="00077F73" w:rsidRDefault="001133B6" w:rsidP="001133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Бахмутова Л.С Конспекты уроков для учителя истории.10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Обществознание в трех частях. Москва. Изд. центр «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2004г</w:t>
      </w:r>
    </w:p>
    <w:p w:rsidR="001133B6" w:rsidRPr="00077F73" w:rsidRDefault="001133B6" w:rsidP="001133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Боголюбов Л.Н,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Лабзенкова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и др. Обществознание. Учебник для 10класса общеобразовательных учреждений: базовый уровень – М.: Просвещение, 2014г.</w:t>
      </w:r>
    </w:p>
    <w:p w:rsidR="001133B6" w:rsidRPr="00077F73" w:rsidRDefault="001133B6" w:rsidP="001133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Боголюбов Л.Н. Пособие для учителя «Обществознание»10 класс. Методические рекомендации. Пособие для учителя. М.: Просвещение, 2014г.</w:t>
      </w:r>
    </w:p>
    <w:p w:rsidR="001133B6" w:rsidRPr="00077F73" w:rsidRDefault="001133B6" w:rsidP="001133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Рутковская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Е.Л.Практикум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 (Подготовка к выполнению части 3(С)Москва «Экзамен»2012</w:t>
      </w:r>
    </w:p>
    <w:p w:rsidR="001133B6" w:rsidRPr="00077F73" w:rsidRDefault="001133B6" w:rsidP="001133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Махоткин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А.В,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Махоткина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Обществознание в схемах и таблицах. Москва 2010г.</w:t>
      </w:r>
    </w:p>
    <w:p w:rsidR="001133B6" w:rsidRPr="00077F73" w:rsidRDefault="001133B6" w:rsidP="001133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Степанько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Обществознание 10 класс Поурочные планы по учебнику Л.Н. Боголюбова.- Волгоград, 2009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учащихся:</w:t>
      </w:r>
    </w:p>
    <w:p w:rsidR="001133B6" w:rsidRPr="00077F73" w:rsidRDefault="001133B6" w:rsidP="001133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Боголюбов Л.Н,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Лабзенкова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proofErr w:type="gram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Учебник для 10класса общеобразовательных учреждений: базовый уровень – М.: Просвещение, 2014г.</w:t>
      </w:r>
    </w:p>
    <w:p w:rsidR="001133B6" w:rsidRPr="00077F73" w:rsidRDefault="001133B6" w:rsidP="001133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 П.А., Воронцов А.В., Шевченко</w:t>
      </w:r>
      <w:proofErr w:type="gram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 Обществознание Полный справочник для подготовки к ЕГЭ. Москва, «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2011г</w:t>
      </w:r>
    </w:p>
    <w:p w:rsidR="001133B6" w:rsidRPr="00077F73" w:rsidRDefault="001133B6" w:rsidP="001133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Махоткин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А.В, </w:t>
      </w:r>
      <w:proofErr w:type="spellStart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Махоткина</w:t>
      </w:r>
      <w:proofErr w:type="spellEnd"/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Обществознание в схемах и таблицах. Москва, 2010г</w:t>
      </w:r>
    </w:p>
    <w:p w:rsidR="001133B6" w:rsidRPr="00077F73" w:rsidRDefault="001133B6" w:rsidP="00077F73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приборы:</w:t>
      </w:r>
      <w:r w:rsidR="00077F73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по темам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тестовых заданий по каждой теме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пособия.</w:t>
      </w:r>
    </w:p>
    <w:p w:rsidR="001133B6" w:rsidRPr="00077F73" w:rsidRDefault="001133B6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Репетитор «Обществознание» Обучающая программа для школьников старших классов и абитуриентов.</w:t>
      </w:r>
    </w:p>
    <w:p w:rsidR="001133B6" w:rsidRPr="00077F73" w:rsidRDefault="0043599B" w:rsidP="001133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1133B6"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="001133B6"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1133B6"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изучения обществознания на базовом уровне ученик должен: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33B6"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особенности социально-гуманитарного познания.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33B6"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извлекать из неадаптированных оригинальных текстов (правовых, научно-популярных, публицистических и др.</w:t>
      </w:r>
      <w:proofErr w:type="gramStart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подготовить устное выступление, творческую работу по социальной проблематике;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33B6" w:rsidRPr="00077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совершенствования собственной познавательной деятельности;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</w:r>
      <w:proofErr w:type="gramStart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практических жизненных проблем, возникающих в социальной деятельности;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ориентировки в актуальных общественных событиях, определения личной гражданской позиции;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предвидения возможных последствий определенных социальных действий;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оценки происходящих событий и поведения людей с точки зрения морали и права;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реализации и защиты прав человека и гражданина, осознанного выполнения гражданских обязанностей;</w:t>
      </w:r>
      <w:r w:rsidR="001133B6" w:rsidRPr="0007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077F73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 10 класс.68 часов</w:t>
      </w: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1054"/>
        <w:gridCol w:w="2128"/>
        <w:gridCol w:w="1984"/>
        <w:gridCol w:w="1560"/>
      </w:tblGrid>
      <w:tr w:rsidR="0043599B" w:rsidRPr="00077F73" w:rsidTr="0043599B">
        <w:tc>
          <w:tcPr>
            <w:tcW w:w="709" w:type="dxa"/>
          </w:tcPr>
          <w:p w:rsidR="001133B6" w:rsidRPr="00077F73" w:rsidRDefault="0043599B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:rsidR="001133B6" w:rsidRPr="00077F73" w:rsidRDefault="00077F73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Темы, разделы, уроки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1133B6" w:rsidRPr="00077F73" w:rsidRDefault="0043599B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128" w:type="dxa"/>
          </w:tcPr>
          <w:p w:rsidR="001133B6" w:rsidRPr="00077F73" w:rsidRDefault="0043599B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1984" w:type="dxa"/>
          </w:tcPr>
          <w:p w:rsidR="001133B6" w:rsidRPr="00077F73" w:rsidRDefault="0043599B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560" w:type="dxa"/>
          </w:tcPr>
          <w:p w:rsidR="001133B6" w:rsidRPr="00077F73" w:rsidRDefault="0043599B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общество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как сложная система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Динамика общественного развития. Проблема </w:t>
            </w:r>
            <w:proofErr w:type="gramStart"/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</w:t>
            </w:r>
            <w:proofErr w:type="gramEnd"/>
          </w:p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прогресса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сущность человека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</w:t>
            </w:r>
            <w:proofErr w:type="gramStart"/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 существования людей.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1133B6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и необходимость в деятельности людей</w:t>
            </w:r>
          </w:p>
        </w:tc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33B6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Современное</w:t>
            </w:r>
            <w:proofErr w:type="gramEnd"/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обществоГлобальная</w:t>
            </w:r>
            <w:proofErr w:type="spellEnd"/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информационная экономика</w:t>
            </w:r>
          </w:p>
        </w:tc>
        <w:tc>
          <w:tcPr>
            <w:tcW w:w="709" w:type="dxa"/>
          </w:tcPr>
          <w:p w:rsidR="001133B6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3B6" w:rsidRPr="00077F73" w:rsidRDefault="001133B6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Глобальная угроза мирового терроризма Идеология насилия и международный терроризм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«Человек и общество»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 как мир культуры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культура общества. Многообразие культур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мир личности.</w:t>
            </w:r>
          </w:p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Мировоззрение и </w:t>
            </w: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 роль в жизни человека.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и образование</w:t>
            </w:r>
          </w:p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 современном обществе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Религия и религиозные организации.</w:t>
            </w:r>
          </w:p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Искусство. Современное искусство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культура.</w:t>
            </w:r>
          </w:p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 и массовая культура.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457569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«Общество как мир культуры».</w:t>
            </w:r>
          </w:p>
        </w:tc>
        <w:tc>
          <w:tcPr>
            <w:tcW w:w="709" w:type="dxa"/>
          </w:tcPr>
          <w:p w:rsidR="00457569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подходы к пониманию права.</w:t>
            </w:r>
          </w:p>
          <w:p w:rsidR="00806CCC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Взаимосвязь естественного и позитивного </w:t>
            </w: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</w:t>
            </w:r>
          </w:p>
        </w:tc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6CCC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в системе социальных норм</w:t>
            </w:r>
          </w:p>
          <w:p w:rsidR="00806CCC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права</w:t>
            </w:r>
          </w:p>
        </w:tc>
        <w:tc>
          <w:tcPr>
            <w:tcW w:w="709" w:type="dxa"/>
          </w:tcPr>
          <w:p w:rsidR="00457569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права. Федеральные законы и законы субъектов РФ</w:t>
            </w:r>
          </w:p>
        </w:tc>
        <w:tc>
          <w:tcPr>
            <w:tcW w:w="709" w:type="dxa"/>
          </w:tcPr>
          <w:p w:rsidR="00457569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Правоотношения и правонарушения.</w:t>
            </w:r>
          </w:p>
          <w:p w:rsidR="00806CCC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судебной защиты прав человека.</w:t>
            </w:r>
          </w:p>
        </w:tc>
        <w:tc>
          <w:tcPr>
            <w:tcW w:w="709" w:type="dxa"/>
          </w:tcPr>
          <w:p w:rsidR="00457569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Предпосылки  правомерного поведения.</w:t>
            </w:r>
          </w:p>
          <w:p w:rsidR="00806CCC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культура</w:t>
            </w:r>
          </w:p>
        </w:tc>
        <w:tc>
          <w:tcPr>
            <w:tcW w:w="709" w:type="dxa"/>
          </w:tcPr>
          <w:p w:rsidR="00457569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Российской Федерации</w:t>
            </w:r>
          </w:p>
          <w:p w:rsidR="00806CCC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Воинская обязанность</w:t>
            </w:r>
          </w:p>
        </w:tc>
        <w:tc>
          <w:tcPr>
            <w:tcW w:w="709" w:type="dxa"/>
          </w:tcPr>
          <w:p w:rsidR="00457569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право</w:t>
            </w:r>
          </w:p>
          <w:p w:rsidR="00806CCC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гражданских прав.</w:t>
            </w:r>
          </w:p>
        </w:tc>
        <w:tc>
          <w:tcPr>
            <w:tcW w:w="709" w:type="dxa"/>
          </w:tcPr>
          <w:p w:rsidR="00457569" w:rsidRPr="00077F73" w:rsidRDefault="00806CC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806CC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право. Права и обязанности детей и родителей.</w:t>
            </w:r>
          </w:p>
        </w:tc>
        <w:tc>
          <w:tcPr>
            <w:tcW w:w="709" w:type="dxa"/>
          </w:tcPr>
          <w:p w:rsidR="00457569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57569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занятости и трудоустройства.</w:t>
            </w:r>
          </w:p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Занятость населения и социальная защита, социальное обеспечение.</w:t>
            </w:r>
          </w:p>
        </w:tc>
        <w:tc>
          <w:tcPr>
            <w:tcW w:w="709" w:type="dxa"/>
          </w:tcPr>
          <w:p w:rsidR="00457569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5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57569" w:rsidRPr="00077F73" w:rsidRDefault="00457569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право.</w:t>
            </w:r>
          </w:p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защиты экологических прав</w:t>
            </w:r>
          </w:p>
        </w:tc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Процессуальные отрасли права.</w:t>
            </w:r>
          </w:p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процесс.</w:t>
            </w:r>
          </w:p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93D78" w:rsidRPr="00077F73" w:rsidRDefault="0043599B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93D78" w:rsidRPr="00077F73" w:rsidRDefault="00593D78" w:rsidP="00593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D78" w:rsidRPr="00077F73" w:rsidRDefault="00593D78" w:rsidP="00593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D78" w:rsidRPr="00077F73" w:rsidRDefault="00593D78" w:rsidP="00593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D78" w:rsidRPr="00077F73" w:rsidRDefault="00593D78" w:rsidP="00435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Конституционное судопроизводство.</w:t>
            </w:r>
          </w:p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конституционного производства</w:t>
            </w:r>
          </w:p>
        </w:tc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защита прав человека.</w:t>
            </w:r>
          </w:p>
          <w:p w:rsidR="00593D78" w:rsidRPr="00077F73" w:rsidRDefault="00593D78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преступления и правонарушения.</w:t>
            </w:r>
          </w:p>
        </w:tc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93D78" w:rsidRPr="00077F73" w:rsidRDefault="00DC36AC" w:rsidP="004359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антитеррористической политики российского государства. Роль СМИ и гражданского общества в противодействии терроризму.</w:t>
            </w:r>
          </w:p>
        </w:tc>
        <w:tc>
          <w:tcPr>
            <w:tcW w:w="709" w:type="dxa"/>
          </w:tcPr>
          <w:p w:rsidR="00593D78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93D78" w:rsidRPr="00077F73" w:rsidRDefault="00DC36AC" w:rsidP="0043599B">
            <w:pPr>
              <w:tabs>
                <w:tab w:val="left" w:pos="270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Контрольная </w:t>
            </w: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по теме «Правовое регулирование общественных отношений</w:t>
            </w:r>
          </w:p>
        </w:tc>
        <w:tc>
          <w:tcPr>
            <w:tcW w:w="709" w:type="dxa"/>
          </w:tcPr>
          <w:p w:rsidR="00593D78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5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93D78" w:rsidRPr="00077F73" w:rsidRDefault="00593D78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36AC" w:rsidRPr="00077F73" w:rsidRDefault="006F36EB" w:rsidP="0043599B">
            <w:pPr>
              <w:tabs>
                <w:tab w:val="left" w:pos="270"/>
              </w:tabs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709" w:type="dxa"/>
          </w:tcPr>
          <w:p w:rsidR="00DC36AC" w:rsidRPr="00077F73" w:rsidRDefault="006F36EB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36AC" w:rsidRPr="00077F73" w:rsidRDefault="00B00995" w:rsidP="0043599B">
            <w:pPr>
              <w:tabs>
                <w:tab w:val="left" w:pos="27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21 веке</w:t>
            </w:r>
          </w:p>
        </w:tc>
        <w:tc>
          <w:tcPr>
            <w:tcW w:w="709" w:type="dxa"/>
          </w:tcPr>
          <w:p w:rsidR="00DC36AC" w:rsidRPr="00077F73" w:rsidRDefault="00B00995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36AC" w:rsidRPr="00077F73" w:rsidRDefault="00B00995" w:rsidP="0043599B">
            <w:pPr>
              <w:tabs>
                <w:tab w:val="left" w:pos="27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709" w:type="dxa"/>
          </w:tcPr>
          <w:p w:rsidR="00DC36AC" w:rsidRPr="00077F73" w:rsidRDefault="00B00995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36AC" w:rsidRPr="00077F73" w:rsidRDefault="00B00995" w:rsidP="0043599B">
            <w:pPr>
              <w:tabs>
                <w:tab w:val="left" w:pos="27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709" w:type="dxa"/>
          </w:tcPr>
          <w:p w:rsidR="00DC36AC" w:rsidRPr="00077F73" w:rsidRDefault="00B00995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36AC" w:rsidRPr="00077F73" w:rsidRDefault="00DC36AC" w:rsidP="00DC36AC">
            <w:pPr>
              <w:tabs>
                <w:tab w:val="left" w:pos="270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599B" w:rsidRPr="00077F73" w:rsidTr="0043599B"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C36AC" w:rsidRPr="00077F73" w:rsidRDefault="00DC36AC" w:rsidP="00DC36AC">
            <w:pPr>
              <w:tabs>
                <w:tab w:val="left" w:pos="270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C36AC" w:rsidRPr="00077F73" w:rsidRDefault="00DC36AC" w:rsidP="001133B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3B6" w:rsidRPr="00077F73" w:rsidRDefault="001133B6" w:rsidP="001133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3CB" w:rsidRPr="00077F73" w:rsidRDefault="007953CB" w:rsidP="007953CB">
      <w:pPr>
        <w:tabs>
          <w:tab w:val="left" w:pos="3180"/>
          <w:tab w:val="center" w:pos="4677"/>
          <w:tab w:val="left" w:pos="73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953CB" w:rsidRPr="0007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CD2"/>
    <w:multiLevelType w:val="multilevel"/>
    <w:tmpl w:val="C30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632E6"/>
    <w:multiLevelType w:val="multilevel"/>
    <w:tmpl w:val="A340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2F"/>
    <w:rsid w:val="00077F73"/>
    <w:rsid w:val="001133B6"/>
    <w:rsid w:val="003A00F7"/>
    <w:rsid w:val="0043599B"/>
    <w:rsid w:val="00457569"/>
    <w:rsid w:val="00593D78"/>
    <w:rsid w:val="005D710C"/>
    <w:rsid w:val="006821AC"/>
    <w:rsid w:val="006F36EB"/>
    <w:rsid w:val="007953CB"/>
    <w:rsid w:val="00806CCC"/>
    <w:rsid w:val="008703C6"/>
    <w:rsid w:val="008E0BC2"/>
    <w:rsid w:val="00B00995"/>
    <w:rsid w:val="00CE5385"/>
    <w:rsid w:val="00D04A2F"/>
    <w:rsid w:val="00D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1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1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2020-11-28T04:12:00Z</dcterms:created>
  <dcterms:modified xsi:type="dcterms:W3CDTF">2020-11-29T10:04:00Z</dcterms:modified>
</cp:coreProperties>
</file>