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6" w:rsidRPr="00644D4A" w:rsidRDefault="002D56EB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</w:t>
      </w:r>
      <w:r w:rsidR="000E3896"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общеобразовательное  учреждение средняя</w:t>
      </w: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общеобразовательная школа имени Героя Российской Федерации Максима Пассара</w:t>
      </w:r>
    </w:p>
    <w:p w:rsidR="000E3896" w:rsidRPr="00644D4A" w:rsidRDefault="002D56EB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с.Найхин </w:t>
      </w:r>
      <w:r w:rsidR="000E3896"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Нанайского муниципального района Хабаровского края</w:t>
      </w: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150"/>
        <w:tblW w:w="10387" w:type="dxa"/>
        <w:tblLayout w:type="fixed"/>
        <w:tblLook w:val="04A0"/>
      </w:tblPr>
      <w:tblGrid>
        <w:gridCol w:w="4872"/>
        <w:gridCol w:w="5515"/>
      </w:tblGrid>
      <w:tr w:rsidR="0007447E" w:rsidRPr="00644D4A" w:rsidTr="0007447E">
        <w:trPr>
          <w:trHeight w:val="110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«Согласовано»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УР МБОУ СОШ с. Найхин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447E" w:rsidRPr="00644D4A" w:rsidRDefault="00802CE4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_____________/Цыденова И.П.</w:t>
            </w:r>
            <w:r w:rsidR="0007447E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</w:p>
          <w:p w:rsidR="0007447E" w:rsidRPr="00644D4A" w:rsidRDefault="00802CE4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FD6CF9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FD6CF9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="00747503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</w:t>
            </w:r>
            <w:r w:rsidR="0007447E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с. Найхин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447E" w:rsidRPr="00644D4A" w:rsidRDefault="00802CE4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_____________/Глушанина О.Ф</w:t>
            </w:r>
            <w:r w:rsidR="0007447E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</w:p>
          <w:p w:rsidR="0007447E" w:rsidRPr="00644D4A" w:rsidRDefault="00802CE4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</w:t>
            </w:r>
          </w:p>
          <w:p w:rsidR="0007447E" w:rsidRPr="00644D4A" w:rsidRDefault="00802CE4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</w:t>
            </w:r>
            <w:r w:rsidR="00FD6CF9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</w:t>
            </w:r>
            <w:r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FD6CF9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="00747503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</w:t>
            </w:r>
            <w:r w:rsidR="0007447E" w:rsidRPr="00644D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7447E" w:rsidRPr="00644D4A" w:rsidRDefault="0007447E" w:rsidP="0039400F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по учебному предмету «</w:t>
      </w:r>
      <w:r w:rsidRPr="00644D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История</w:t>
      </w: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DB2409" w:rsidRPr="00644D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bookmarkStart w:id="0" w:name="_GoBack"/>
      <w:bookmarkEnd w:id="0"/>
      <w:r w:rsidRPr="00644D4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класса</w:t>
      </w:r>
    </w:p>
    <w:p w:rsidR="00802CE4" w:rsidRPr="00644D4A" w:rsidRDefault="00802CE4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CE4" w:rsidRPr="00644D4A" w:rsidRDefault="00802CE4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EC1167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истории и обществознания </w:t>
      </w:r>
      <w:r w:rsidR="0007447E"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Киле Ю.А.</w:t>
      </w:r>
      <w:r w:rsidR="00802CE4"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квалификационная категория</w:t>
      </w: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0E3896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447E" w:rsidRPr="00644D4A" w:rsidRDefault="0007447E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896" w:rsidRPr="00644D4A" w:rsidRDefault="00747503" w:rsidP="0039400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0E3896" w:rsidRPr="00644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</w:t>
      </w: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480011" w:rsidRPr="00644D4A" w:rsidRDefault="00480011" w:rsidP="003940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В курсе  изучения истории в 5 классе происходит знакомство с процессом формирования человека и человеческого общества, с важнейшими цивилизациями Древнего мира. При этом вводится только общее понятие «цивилизация», противопоставленное первобытности (поскольку в науке выделение локальных цивилизаций древности, их наименования и определение сущности являются спорными и неустановленными).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Курс ставит своей целью дать школьникам знания о далеком прошлом, которые послужат одной из основ их общей образованности.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В данной программе при отборе фактов и явлений основным критерием явилась их значимость в историческом процессе, в развитии мировой культуры. Исходя из задачи курса — формировать историческое мышление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В соответствии с давней историографической и дидактической традицией программа предусматривает знакомство с образцами свободолюбия, патриотизма, мужества, благородства, мудрости.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определяет инвариантную (обязательную) часть учебного курса.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Программа конкретизирует содержание предметных тем образовательного стандарта, дает распределение учебных часов по разделам и темам курса. В курсе происходит знакомство с процессом формирования человека и человеческого общества, с важнейшими цивилизациями Древнего мира.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 При этом вводится только общее понятие «цивилизация», противопоставленное первобытности (поскольку в науке выделение локальных цивилизаций древности, их наименования и определение сущности являются спорными и неустановленными).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Рабочая программа предмета «История» для основного общего образования разработана на основе     нормативных документов: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1. Об образовании в Российской Федерации: Федеральный закон от 29 декабря 2012 г. № 273-ФЗ.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2. Об установлении СанПиН 2.4.2.2821-10 «Санитарно- эпидемиологические требования к условиям и организации обучения в 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   в Минюсте РФ 03 марта 2011 г.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3. Об установлении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2014/15учебный год: приказ Министерства образования и науки Российской Федерации от 19 декабря 2014 г. №1067, г. Москва.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lastRenderedPageBreak/>
        <w:t>4.Примерная основная образовательная  программа образовательного учреждения: письмо департамента общего образования Министерства образования науки Российской Федерации от 01 ноября 2011 г. № 03-776.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  5.Федеральный государственный образовательный стандарт  основного общего образования: приказ Миноборнауки России от 17 декабря 2010 г. №1897.</w:t>
      </w:r>
      <w:r w:rsidR="00644D4A" w:rsidRPr="0064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 xml:space="preserve">6. Основная образовательная программа основного общего образования </w:t>
      </w:r>
      <w:r w:rsidR="00644D4A">
        <w:rPr>
          <w:rFonts w:ascii="Times New Roman" w:eastAsia="Times New Roman" w:hAnsi="Times New Roman" w:cs="Times New Roman"/>
          <w:sz w:val="28"/>
          <w:szCs w:val="28"/>
        </w:rPr>
        <w:t>МБОУ СОШ с.Найхин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-информационно- методических материалов: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7 авторская программа В.И. Уколовой «История древнего мира» М.ВАКО,2014 г.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8. Примерная основная образовательная программа образовательного учреждения. Основная школа.-  М.: Просвещение, 2011.- 342 с.- (Стандарты второго поколения).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9. Методические рекомендации  преподавания  истории на 2016-2017 уч.год.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10. Примерные программы по учебным предметам. История. 5-9 классы.- М.: Просвещение, 2011.- 94 с. - (Стандарты второго поколения)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11. ФЕДЕРАЛЬНЫЙ ИНСТИТУТ ПЕДАГОГИЧЕСКИХ ИЗМЕРЕНИЙ.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году.</w:t>
      </w:r>
      <w:r w:rsidR="00644D4A" w:rsidRPr="0064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011" w:rsidRPr="00644D4A" w:rsidRDefault="00480011" w:rsidP="003940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в научном аспекте обосновывается фундаментальностью процессов и событий истории Древнего мира, оказавших кардинальное влияние на весь ход развития мировой цивилизации. В социальном аспекте актуальность программы обусловлена тем, что способствует развитию личностного потенциала обучаемых, социализации молодого поколения в современном обществе в понимании многообразия современного мира.       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 Согласно федеральному государственному образовательному стандарту основного общего образования (ФГОС ООО 2010 г.) предметы «История России. Всеобщая история», «Обществознание» и «География» входят в предметную область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«Общественно-научные предметы».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480011" w:rsidRPr="00644D4A" w:rsidRDefault="00480011" w:rsidP="003940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68 часов при учебной нагрузке 2 часа в неделю в течении года , и  содержит все  сведения, необходимые для достижения запланированных целей обучения.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настоящей программы у школьников должны быть сформированы знания об основных признаках и особенностях ранних цивилизаций, их отличиях одной  от другой.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5 класса  должны знать основные фактические события истории, персоналии. Среди основных умений должны быть: умение читать историческую карту, объяснять основные причины исторических событий в рамках древней истории.</w:t>
      </w: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Рабочая программа ориентирована на использование учебно-методического комплекта: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Учебник «История Древнего мира Уколова В.И., Маринович Л.П. 5 класс . – М.: Просвещение, 2014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тетрадь «История Древнего мира», 5 класс,, Г.И.Годер - М.: Просвещение, 2014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 по истории Древнего мира.: 5 класс.: Пособие для учителя/ Г.И.Годер.-М.: Просвещение, 2014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контроль знаний по истории на уроках и внеклассных мероприятиях. 5 класс: тесты, кроссворды, логические задания: методическое пособие с электронным приложением/ О.А.Мартьянова.-М.: Глобус, Волгоград: Панорама, 2014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по истории древнего мира (с комплектом контурных карт)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Виды и формы  контроля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осуществляется через различные формы работ: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– самостоятельная работа с текстом параграфа после объяснения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и выполнение задания в рабочей тетради;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– самостоятельная подготовка на уроке и устный ответ в группе по одному из предложенных вопросов без объяснения учителя, коллективное оценивание работы каждого участника группы;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– самостоятельное изучение темы без объяснения учителя и выполнение предложенных заданий с возможностью консультации  у учителя;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– изучение новой темы под руководством учителя с одновременным выполнением практических заданий всем классом для закрепления материала,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Тестирование, диктанты, срезы, контрольные работы.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Предусмотрены творческие работы учащихся: сообщения, презентации, проекты.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 выявление операционных жизненных ситуаций;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жизненных ситуаций.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«История Древнего Мира» реализуется с помощью следующих  методов и форм работы: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тематический принцип планирования учебного материала;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воспитания и образования;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личностно-ориентированный подход к учащимся;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 методы (лекция, беседа, диспут, анализ) в сочетании с практическими занятиями (творческий практикум: сообщения, доклады,   коллективный анализ драматического материала и выполненной работы и т.д.).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 методы (демонстрация, иллюстрирование тематического материала);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внеурочная деятельность, связанная с организацией и проведением массовых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творческая практика (создание драматического материала праздника и воплощение его на практике)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технологии;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-творческий проект (групповой и индивидуальный)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познавательные уроки; викторины; урок-экскурсия в прошлое; комбинированные уроки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практикумы, сюжетно -ролевые игры, беседы, лабораторные работы, дискуссии.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2. </w:t>
      </w: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Общая характеристика учебного предмета, курса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Посредством программы реализуются три основные функции истории: 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познавательная, развивающая функция, обеспечивающая изучение исторического пути разных стран и народов, отражение всех явлений и процессов истории человечества; практическо-политическая функция, состоящая в том,  что история как наука, выявляя закономерности и тенденции  развития общества, </w:t>
      </w:r>
      <w:r w:rsid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пособствует формированию политического курса, предостерегает от субъективизма; мировоззренческая функция, обеспечивающая формирование представлений об обществе, общей</w:t>
      </w:r>
      <w:r w:rsid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мира на основе знания исторических фактов, процессов и явлений. Освоение значимости периода древности, Античности в истории народов Европы, Азии, и России в частности, а также их места в истории мировой цивилизации. 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вопросов по региональному компоненту осуществляется в соответствии с материалами базового курса истории. Основной целью преподавания  нрк является: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целостного представления об историческом пути Сибири  и судьбах населяющих её народов, об основных этапах , важнейших событиях Родного края.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содержания НРК выполняется модульным включением.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Дидактическое обеспечение реализации национального регионального компонента 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ходе реализации программы используются следующие технологии: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здоровьесберегающие технологии -;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личностно-ориентированное и дифференцированное обучение - применение тестов и заданий с учетом уровня  подготовленности.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 - показ презентаций для улучшения мотивации к занятиям  историей  и в приобретении знаний основ по  истории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В традиционной школе сложилась практика формулирования целей и задач по троичной схеме: цели подразделяются на обучающие, развива-ющие и воспитательные.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Ценностные  ориентиры  содержания учебного предмета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линия развития личности.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Картина мира в фактах.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общие представления об эпохах (периодах) всемирной истории и дать детальную картину первых эпох – Первобытный мир и Древний мир: раскрыть основные факты (события, явления) истории первобытных коллективов, цивилизаций Древнего Востока, Древней Европы и показать их взаимодействие; обозначить вклад каждой древней цивилизации в общемировую культуру.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линия развития личности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Картина мира в понятиях.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данной линии развития курс Древнего мира является основополагающим. Во-первых, необходимо сформировать базовые понятия,  нужные для теоретического осмысления истории (первобытное общество, цивилизация, раб и т.п.). Во-вторых, требуется заложить понимание общей культуры обществоведческих понятий, 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представленной в виде четырех сфер: хозяйство (экономика), социальная сфера (общество), политика (управ-ление), культура. В рамках каждой сферы необходимо сформировать базовые понятия («государство», «народ», «собственность», «религия» и т.п.) и постепенно подкреплять фактами систему взаимосвязи этих понятий с более частными.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3-я линия развития личности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Историчность мышления.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добиться осмысления учениками многообразия фактов истории Первобытного и Древнего мира как разновариантного движения человеческих коллективов от первобытного общества к цивилизации. При этом возможно по-разному выстраивать причинно-следственные цепочки фактов, которые объясняли бы развитие и взаимодействие разных обществ, их сходство и различия. Недостаток или отсутствие материала об отдельных личностях заставляет при изучении тем по Первобытному миру и Древнему Востоку сделать упор на восприятии фактов как результатов действий безымянных «рядовых» личностей. Материал тем по истории Древней Европы позволяет правильно поставить акценты и уделить внимание фактам, связанным с конкретными персоналиями.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4-я линия развития личности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Нравственное самоопределение.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выбора самостоятельной личной нравственной оценки событий и явлений Первобытного мира и Древнего мира, соотносимых с современностью (проблема личного достоинства и общественной необходимости и т.д.). При сохранении самостоятельности в выборе ученика необходимо стремиться к тому, чтобы основанием для нравственной оценки служили гуманистические ценности. Следование принципу историзма требует, чтобы там, где это необходимо, оценка с позиций сегодняшнего дня была представлена обособленно позициям современников событий.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5-я линия развития личности.</w:t>
      </w: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Культурное, гражданское и патриотическое самоопределение.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восприятия различных несхожих культур, существовавших в первобытной и древней истории, как истоков многогранной общечеловеческой культуры, показать, что каждая из этих культур сыграла свою роль в развитии общества; использовать различные эпизоды первобытной и древней  истории для моделирования ситуаций, требующих от учеников самостоятельной гражданской оценки, определения своей гражданской позиции, выбора между разными мировоззренческими позициями, понимания иной позиции.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задачи изучения курса: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пятиклассников ценностных ориентиров для этнонациональной, культурнойсамоидентификации  в обществе на основе освоенных знаний о народах, персоналиях Античности;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овладение знаниями о своеобразии эпохи Древнего мира в социальной, экономической, политической,духовной и нравственной сферах и раскрытие особенностей с помощью ключевых понятий предмета «История Древнего мира»;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толерантности, уважения к культурному наследию, религии различных народов сиспользованием педагогического и культурного потенциала греко-римской мифологии, легенд и мифов других народов;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учащихся интеллектуальных способностей и  умений самостоятельно овладевать историческими знаниями и  применять их в разных ситуациях;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способности применять знания о культуре, политическом устройстве обществ Древней  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знания, умения и ценности создают предпосылки для  личностного развития учащихся, выражающегося в осознании  ими культурного многообразия мира, в понимании и уважении других людей, народов и культур.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(сквозная) содержательная  линия курса –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 в истории,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Раздел пропедевтики (введение в историю) проводится в количестве 10 часов с 5 по 11 классы.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Особенности, предпочтительные формы организации учебного процесса уроков истории в 5 классе</w:t>
      </w: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5633"/>
        <w:gridCol w:w="2268"/>
      </w:tblGrid>
      <w:tr w:rsidR="00480011" w:rsidRPr="00644D4A" w:rsidTr="00644D4A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уроков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</w:tr>
      <w:tr w:rsidR="00480011" w:rsidRPr="00644D4A" w:rsidTr="00644D4A"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дискуссия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практикум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лабораторная работа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беседа</w:t>
            </w:r>
          </w:p>
        </w:tc>
        <w:tc>
          <w:tcPr>
            <w:tcW w:w="5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Интерактивные: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игровые;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технология дискуссии;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проектная технология;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проблемное обучение;</w:t>
            </w:r>
          </w:p>
          <w:p w:rsidR="00480011" w:rsidRPr="00644D4A" w:rsidRDefault="00644D4A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80011"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развития критического мышления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с переменным составом</w:t>
            </w:r>
          </w:p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парах</w:t>
            </w:r>
          </w:p>
        </w:tc>
      </w:tr>
    </w:tbl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Связь программы со смежными дисциплинами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истории древнего мира является  частью курса всеобщей истории в рамках основной общеобразовательной школы и имеет прочные внутрипредметные и внутрикурсовые связи, например, с историей средних веков и новой историей, историей России. Также имеются широкие межпредметные связи с курсами: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Обществознания (история развития обществознания – тема «Мыслители прошлого о мире и человеке», тема «Цивилизации прошлого»);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Правоведения (тема «Теория государства и права» и др.);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Литературы (например, возможно интегрированное изучение памятников       литературы прошлого);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  Естественнонаучного  и эстетического циклов (при изучении развития науки, техники, искусства).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Информатики и ИКТ (представление своего продукта в виде презентаций, графических изображений)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культуры (олимпийские игры, возможность инсценировки исторических событий на уроках физкультуры).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3.Описание места учебного предмета, курса в учебном плане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на  изучение  на ступени основного общего образования в качестве обязательного предмета в 5—9 классах в общем объеме 340часа, в 5 классе в объеме 68 часов,  2 часа в неделю.</w:t>
      </w:r>
    </w:p>
    <w:p w:rsid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календарно- тематическое планирование внесены изменения (по рекомендации - Инструктивно- методического письма 2013 г.) При подготовке календарно-тематического планирования по курсу истории в 5 классе, должны быть учтены 10 часов для изучения пропедевтического модуля «Что изучает история», предусмотренного Государственным стандартом  (основного) общего образования. Главной задачей этого курса является знакомство с предметом «История», введение в основные понятия и категории предмета, адаптация младших школьников к изучению нового предмета. Данный курс способствует формированию устойчивого интереса и мотивации к изучению предмета «История» в 5 классе.</w:t>
      </w:r>
      <w:r w:rsid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предмет «История Древнего мира» должен ввести обучающегося основной школы в науку, т. е. познакомить его с общими понятиями, историческими и социологическими, объяснить ему элементы исторической жизни. Это сложная и ответственная задача, которую должен решить учитель в процессе учебного сотрудничества с учащимися 5 класса.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базисным учебным планом предмет «История Древнего мира» относится к учебным предметам, обязательным для изучения на ступени основного общего образования.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рабочей программы рассчитана на 68 часов (из расчета  два  учебных часа в неделю).  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5—9 классах в общем объеме 340 часа, в 5 классе в объеме 68 часов,  2 часа в неделю.</w:t>
      </w:r>
    </w:p>
    <w:tbl>
      <w:tblPr>
        <w:tblW w:w="10753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2852"/>
        <w:gridCol w:w="2410"/>
        <w:gridCol w:w="2693"/>
      </w:tblGrid>
      <w:tr w:rsidR="00480011" w:rsidRPr="00644D4A" w:rsidTr="00644D4A">
        <w:trPr>
          <w:trHeight w:val="2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обучения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 за учебный год</w:t>
            </w:r>
          </w:p>
        </w:tc>
      </w:tr>
      <w:tr w:rsidR="00480011" w:rsidRPr="00644D4A" w:rsidTr="00644D4A">
        <w:trPr>
          <w:trHeight w:val="2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4.Планируемые результаты освоения обучающимися основной образовательной программы основного общего образования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   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 использование знаний об историческом пути и Традициях народов  России и мира в общении с людьми другой 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культуры, национальной и религиозной принадлежности и др.). Следует иметь в виду, что предметная часть результатов  проверяется на уровне индивидуальной аттестации обучающегося, а личностная часть является предметом анализа и оценки  массовых социологических исследований.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Личностные результаты: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понимание культурного многообразия мира, уважение к культуре своего народа и других народов,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-толерантность.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Метапредметные результаты: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сознательно организовывать и регулировать свою деятельность - учебную, общественную и др.;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умениями работать с учебной и внешкольной  информацией (анализировать и обобщать факты, составлять  простой и развёрнутый план, тезисы, конспект, формулировать и обосновывать выводы и т. д.), использовать .современные источники информации, в том числе материалы на электронных носителях;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опыта оценочной деятельности на основе осмысления жизни и деяний личностей и народов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своей страны и человечества в целом;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5 класса научится: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-определять место исторических событий во времени, объяснять смысл основных хронологических понятий, терминов (тысячелетие, век, до н.э, н.э.);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поиск информации в отрывках  исторических текстов, материальных памятниках Древнего мира;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-раскрывать характерные, существенные черты: а)форм государственного строя древних обществ (с использованием понятий «деспотия», «полис», «республика», «закон», «империя», «метрополия», «колония» и др.)б)положения основных групп населения в древневосточных и античных обществах (правители и поданные, свободные и рабы);в)религиозных верований людей в древности;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-объяснять, в чем заключались назначение и художественные достоинства памятников древней культуры: архитектурных сооружений,  предметов быта, произведений искусства;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оценку наиболее  значительным событиям и личностям древней истории.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-давать характеристику общественного строя древних государств;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-сопоставлять свидетельства различных исторических источников, выявляя в них общее и различия;</w:t>
      </w:r>
    </w:p>
    <w:p w:rsidR="00480011" w:rsidRPr="00644D4A" w:rsidRDefault="00480011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-видеть проявления влияния античного искусства в окружающей среде;</w:t>
      </w:r>
    </w:p>
    <w:p w:rsidR="00480011" w:rsidRDefault="00480011" w:rsidP="0039400F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44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-высказывать суждения о значении и месте исторического и культурного наследия древних обществ в мировой истории</w:t>
      </w:r>
    </w:p>
    <w:p w:rsidR="00644D4A" w:rsidRDefault="00644D4A" w:rsidP="0039400F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44D4A" w:rsidRPr="00644D4A" w:rsidRDefault="00644D4A" w:rsidP="0039400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6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3"/>
        <w:gridCol w:w="1134"/>
        <w:gridCol w:w="3544"/>
        <w:gridCol w:w="1843"/>
      </w:tblGrid>
      <w:tr w:rsidR="00480011" w:rsidRPr="00644D4A" w:rsidTr="00644D4A">
        <w:trPr>
          <w:trHeight w:val="260"/>
        </w:trPr>
        <w:tc>
          <w:tcPr>
            <w:tcW w:w="10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            Учебно- тематический план</w:t>
            </w:r>
          </w:p>
        </w:tc>
      </w:tr>
      <w:tr w:rsidR="00480011" w:rsidRPr="00644D4A" w:rsidTr="00644D4A">
        <w:trPr>
          <w:trHeight w:val="260"/>
        </w:trPr>
        <w:tc>
          <w:tcPr>
            <w:tcW w:w="5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учебного материала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 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80011" w:rsidRPr="00644D4A" w:rsidTr="00644D4A">
        <w:trPr>
          <w:trHeight w:val="20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 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историю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I. Первобытность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 Древний Восток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Восток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Древняя Греция. Эллинизм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Древняя Греция. Эллинизм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IV. Древний Рим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Рим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наследие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« Древний  мир»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0011" w:rsidRPr="00644D4A" w:rsidTr="00644D4A">
        <w:trPr>
          <w:trHeight w:val="320"/>
        </w:trPr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011" w:rsidRPr="00644D4A" w:rsidRDefault="00480011" w:rsidP="0039400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867" w:rsidRPr="00644D4A" w:rsidRDefault="00715EE2" w:rsidP="003940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C64867" w:rsidRPr="00644D4A" w:rsidRDefault="00C64867" w:rsidP="0039400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D4A">
        <w:rPr>
          <w:rFonts w:ascii="Times New Roman" w:hAnsi="Times New Roman" w:cs="Times New Roman"/>
          <w:bCs/>
          <w:sz w:val="28"/>
          <w:szCs w:val="28"/>
        </w:rPr>
        <w:t>ИСТОРИЯ ДРЕВНЕГО МИРА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i/>
          <w:iCs/>
          <w:sz w:val="28"/>
          <w:szCs w:val="28"/>
        </w:rPr>
        <w:t>Понятия «Первобытность» и «Древний мир». Хронологические рамки древней истории.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bCs/>
          <w:sz w:val="28"/>
          <w:szCs w:val="28"/>
        </w:rPr>
        <w:lastRenderedPageBreak/>
        <w:t>Первобытное общество</w:t>
      </w:r>
      <w:r w:rsidRPr="00644D4A">
        <w:rPr>
          <w:rFonts w:ascii="Times New Roman" w:hAnsi="Times New Roman" w:cs="Times New Roman"/>
          <w:sz w:val="28"/>
          <w:szCs w:val="28"/>
        </w:rPr>
        <w:t>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Стоянки первобытных людей на территории нашей страны, края.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Занятия, орудия труда первобытных людей. Родоплеменные отношения.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D4A">
        <w:rPr>
          <w:rFonts w:ascii="Times New Roman" w:hAnsi="Times New Roman" w:cs="Times New Roman"/>
          <w:bCs/>
          <w:sz w:val="28"/>
          <w:szCs w:val="28"/>
        </w:rPr>
        <w:t>Древний Восток.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Мифы о богах.</w:t>
      </w:r>
      <w:r w:rsidRPr="00644D4A">
        <w:rPr>
          <w:rFonts w:ascii="Times New Roman" w:hAnsi="Times New Roman" w:cs="Times New Roman"/>
          <w:sz w:val="28"/>
          <w:szCs w:val="28"/>
        </w:rPr>
        <w:t xml:space="preserve"> Храмы и пирамиды. Научные познания, письменность и школа в Древнем Египте.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Сказания о героях и богах. </w:t>
      </w:r>
      <w:r w:rsidRPr="00644D4A">
        <w:rPr>
          <w:rFonts w:ascii="Times New Roman" w:hAnsi="Times New Roman" w:cs="Times New Roman"/>
          <w:sz w:val="28"/>
          <w:szCs w:val="28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и ее завоевания</w:t>
      </w:r>
      <w:r w:rsidRPr="00644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>Древняя Индия: природные условия, население. Варны. Касты. Религиозные верования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, легенды и сказания.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Будда.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Великая китайская стена.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Культурное наследие цивилизаций Древнего Востока.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D4A">
        <w:rPr>
          <w:rFonts w:ascii="Times New Roman" w:hAnsi="Times New Roman" w:cs="Times New Roman"/>
          <w:bCs/>
          <w:sz w:val="28"/>
          <w:szCs w:val="28"/>
        </w:rPr>
        <w:t>Древняя Греция и эллинистический мир.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Древнегреческая мифология. Легенды о людях и богах. Поэмы Гомера «Илиада» и «Одиссея».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Греческие колонии.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Греко-персидские войны.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Пелопонесские войны.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Возвышение Македонии. Завоевания Александра Македонского и его держава.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Греция и государства Востока под властью преемников Александра.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Греции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и эллинистического мира</w:t>
      </w:r>
      <w:r w:rsidRPr="00644D4A">
        <w:rPr>
          <w:rFonts w:ascii="Times New Roman" w:hAnsi="Times New Roman" w:cs="Times New Roman"/>
          <w:sz w:val="28"/>
          <w:szCs w:val="28"/>
        </w:rPr>
        <w:t xml:space="preserve">. Развитие научных и философских знаний.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Архимед.Платон. Аристотель. </w:t>
      </w:r>
      <w:r w:rsidRPr="00644D4A">
        <w:rPr>
          <w:rFonts w:ascii="Times New Roman" w:hAnsi="Times New Roman" w:cs="Times New Roman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Олимпийские игры.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D4A">
        <w:rPr>
          <w:rFonts w:ascii="Times New Roman" w:hAnsi="Times New Roman" w:cs="Times New Roman"/>
          <w:bCs/>
          <w:sz w:val="28"/>
          <w:szCs w:val="28"/>
        </w:rPr>
        <w:t>Древний Рим.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Природные условия и население древней Италии. Этруски.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Легенды об основании Рима. Религиозные верования римлян</w:t>
      </w:r>
      <w:r w:rsidRPr="00644D4A">
        <w:rPr>
          <w:rFonts w:ascii="Times New Roman" w:hAnsi="Times New Roman" w:cs="Times New Roman"/>
          <w:sz w:val="28"/>
          <w:szCs w:val="28"/>
        </w:rPr>
        <w:t xml:space="preserve">. Патриции и плебеи. Возникновение Римской республики. Консулы, сенаторы и трибуны.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Войны с Карфагеном. </w:t>
      </w:r>
      <w:r w:rsidRPr="00644D4A">
        <w:rPr>
          <w:rFonts w:ascii="Times New Roman" w:hAnsi="Times New Roman" w:cs="Times New Roman"/>
          <w:sz w:val="28"/>
          <w:szCs w:val="28"/>
        </w:rPr>
        <w:t xml:space="preserve">Господство Рима в Средиземноморье. Рабство в Древнем Риме.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Восстания рабов. Спартак. Гражданские войны.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Гай Юлий Цезарь. Установление императорской власти. Римская империя: территория, управление.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 xml:space="preserve">Римское право. Империя и соседние народы. </w:t>
      </w:r>
      <w:r w:rsidRPr="00644D4A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644D4A">
        <w:rPr>
          <w:rFonts w:ascii="Times New Roman" w:hAnsi="Times New Roman" w:cs="Times New Roman"/>
          <w:sz w:val="28"/>
          <w:szCs w:val="28"/>
        </w:rPr>
        <w:lastRenderedPageBreak/>
        <w:t xml:space="preserve">и распространение христианства. Библия. Гонения на христиан.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Христианские святые и мученики.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Признание христианства государственной религией Римской империи. Разделение Римской империи на Западную и Восточную.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Рим и варвары. Готы и гунны.</w:t>
      </w:r>
      <w:r w:rsidRPr="00644D4A">
        <w:rPr>
          <w:rFonts w:ascii="Times New Roman" w:hAnsi="Times New Roman" w:cs="Times New Roman"/>
          <w:sz w:val="28"/>
          <w:szCs w:val="28"/>
        </w:rPr>
        <w:t xml:space="preserve"> Падение Западной Римской империи. </w:t>
      </w: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644D4A">
        <w:rPr>
          <w:rFonts w:ascii="Times New Roman" w:hAnsi="Times New Roman" w:cs="Times New Roman"/>
          <w:i/>
          <w:iCs/>
          <w:sz w:val="28"/>
          <w:szCs w:val="28"/>
        </w:rPr>
        <w:t>Ораторское искусство.</w:t>
      </w: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00F" w:rsidRPr="00644D4A" w:rsidRDefault="0039400F" w:rsidP="003940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4867" w:rsidRPr="00644D4A" w:rsidRDefault="00C64867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4D4A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истории древнего мира 5 класс</w:t>
      </w: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"/>
        <w:gridCol w:w="2328"/>
        <w:gridCol w:w="736"/>
        <w:gridCol w:w="693"/>
        <w:gridCol w:w="1985"/>
        <w:gridCol w:w="2494"/>
        <w:gridCol w:w="1752"/>
      </w:tblGrid>
      <w:tr w:rsidR="00715EE2" w:rsidRPr="00644D4A" w:rsidTr="0039400F">
        <w:tc>
          <w:tcPr>
            <w:tcW w:w="56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№</w:t>
            </w:r>
          </w:p>
        </w:tc>
        <w:tc>
          <w:tcPr>
            <w:tcW w:w="2328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Темы, разделы, уроки</w:t>
            </w:r>
          </w:p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Кол-во час</w:t>
            </w:r>
          </w:p>
        </w:tc>
        <w:tc>
          <w:tcPr>
            <w:tcW w:w="69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Тип урока</w:t>
            </w:r>
          </w:p>
        </w:tc>
        <w:tc>
          <w:tcPr>
            <w:tcW w:w="2494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Содержание</w:t>
            </w:r>
          </w:p>
        </w:tc>
        <w:tc>
          <w:tcPr>
            <w:tcW w:w="1752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Вид и форма контроля</w:t>
            </w:r>
          </w:p>
        </w:tc>
      </w:tr>
      <w:tr w:rsidR="0007447E" w:rsidRPr="00644D4A" w:rsidTr="0039400F">
        <w:tc>
          <w:tcPr>
            <w:tcW w:w="10551" w:type="dxa"/>
            <w:gridSpan w:val="7"/>
          </w:tcPr>
          <w:p w:rsidR="0007447E" w:rsidRPr="00644D4A" w:rsidRDefault="0007447E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Зачем изучать историю (3ч)</w:t>
            </w:r>
          </w:p>
        </w:tc>
      </w:tr>
      <w:tr w:rsidR="00715EE2" w:rsidRPr="00644D4A" w:rsidTr="0039400F">
        <w:tc>
          <w:tcPr>
            <w:tcW w:w="56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Вводный урок. Что такое история.</w:t>
            </w:r>
          </w:p>
          <w:p w:rsidR="00715EE2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Знакомство с учебником</w:t>
            </w:r>
          </w:p>
        </w:tc>
        <w:tc>
          <w:tcPr>
            <w:tcW w:w="736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5EE2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История – наука о прошлом.</w:t>
            </w:r>
          </w:p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Науки – </w:t>
            </w:r>
            <w:r w:rsidR="00365810" w:rsidRPr="00644D4A">
              <w:rPr>
                <w:sz w:val="28"/>
                <w:szCs w:val="28"/>
              </w:rPr>
              <w:t xml:space="preserve">помощницы истории </w:t>
            </w:r>
          </w:p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15EE2" w:rsidRPr="00644D4A" w:rsidRDefault="0007447E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Беседа</w:t>
            </w:r>
          </w:p>
        </w:tc>
      </w:tr>
      <w:tr w:rsidR="00365810" w:rsidRPr="00644D4A" w:rsidTr="0039400F">
        <w:tc>
          <w:tcPr>
            <w:tcW w:w="56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28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736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Комбинир.урок</w:t>
            </w:r>
          </w:p>
        </w:tc>
        <w:tc>
          <w:tcPr>
            <w:tcW w:w="2494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Линия времени.</w:t>
            </w: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Эра, тысячелетие, век. Историческая карта</w:t>
            </w: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65810" w:rsidRPr="00644D4A" w:rsidTr="0039400F">
        <w:tc>
          <w:tcPr>
            <w:tcW w:w="56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3.</w:t>
            </w:r>
          </w:p>
        </w:tc>
        <w:tc>
          <w:tcPr>
            <w:tcW w:w="2328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повторения</w:t>
            </w:r>
          </w:p>
        </w:tc>
        <w:tc>
          <w:tcPr>
            <w:tcW w:w="736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Урок-беседа</w:t>
            </w:r>
          </w:p>
        </w:tc>
        <w:tc>
          <w:tcPr>
            <w:tcW w:w="2494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15EE2" w:rsidRPr="00644D4A" w:rsidTr="0039400F">
        <w:tc>
          <w:tcPr>
            <w:tcW w:w="56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От первобытности к цивилизации</w:t>
            </w:r>
          </w:p>
        </w:tc>
        <w:tc>
          <w:tcPr>
            <w:tcW w:w="736" w:type="dxa"/>
          </w:tcPr>
          <w:p w:rsidR="00715EE2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7</w:t>
            </w:r>
          </w:p>
        </w:tc>
        <w:tc>
          <w:tcPr>
            <w:tcW w:w="69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15EE2" w:rsidRPr="00644D4A" w:rsidTr="0039400F">
        <w:tc>
          <w:tcPr>
            <w:tcW w:w="563" w:type="dxa"/>
          </w:tcPr>
          <w:p w:rsidR="00715EE2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</w:t>
            </w: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</w:t>
            </w:r>
            <w:r w:rsidR="00365810" w:rsidRPr="00644D4A">
              <w:rPr>
                <w:sz w:val="28"/>
                <w:szCs w:val="28"/>
              </w:rPr>
              <w:t xml:space="preserve">евнейшие люди  </w:t>
            </w: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Появление человека разумного.</w:t>
            </w:r>
          </w:p>
        </w:tc>
        <w:tc>
          <w:tcPr>
            <w:tcW w:w="736" w:type="dxa"/>
          </w:tcPr>
          <w:p w:rsidR="00715EE2" w:rsidRPr="00644D4A" w:rsidRDefault="005A574E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15EE2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2494" w:type="dxa"/>
          </w:tcPr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Появление первых людей, первые орудия труда, покорение ог</w:t>
            </w:r>
            <w:r w:rsidR="00365810" w:rsidRPr="00644D4A">
              <w:rPr>
                <w:sz w:val="28"/>
                <w:szCs w:val="28"/>
              </w:rPr>
              <w:t xml:space="preserve">ня. </w:t>
            </w:r>
          </w:p>
          <w:p w:rsidR="00715EE2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Неандертальцы и кроманьонцы. </w:t>
            </w:r>
            <w:r w:rsidR="00715EE2" w:rsidRPr="00644D4A">
              <w:rPr>
                <w:sz w:val="28"/>
                <w:szCs w:val="28"/>
              </w:rPr>
              <w:t>Родовые общины,</w:t>
            </w:r>
          </w:p>
          <w:p w:rsidR="00715EE2" w:rsidRPr="00644D4A" w:rsidRDefault="00715EE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Человеческие расы</w:t>
            </w:r>
          </w:p>
        </w:tc>
        <w:tc>
          <w:tcPr>
            <w:tcW w:w="1752" w:type="dxa"/>
          </w:tcPr>
          <w:p w:rsidR="00715EE2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6.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Зарождение религии и искусства.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Первые религиозные верования, духи, магия, душа, тотем,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Жив</w:t>
            </w:r>
            <w:r w:rsidR="00722B2C" w:rsidRPr="00644D4A">
              <w:rPr>
                <w:sz w:val="28"/>
                <w:szCs w:val="28"/>
              </w:rPr>
              <w:t>опись, искусство.</w:t>
            </w: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722B2C" w:rsidRPr="00644D4A" w:rsidTr="0039400F">
        <w:tc>
          <w:tcPr>
            <w:tcW w:w="56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Древние земледельцы и скотоводы</w:t>
            </w:r>
          </w:p>
        </w:tc>
        <w:tc>
          <w:tcPr>
            <w:tcW w:w="736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2494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Земледелие, скотоводство. Присваивающее,  производящее хозяйство, ремесленники.</w:t>
            </w: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Неолитические революции</w:t>
            </w:r>
          </w:p>
        </w:tc>
        <w:tc>
          <w:tcPr>
            <w:tcW w:w="1752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Фронтальный опрос</w:t>
            </w:r>
          </w:p>
        </w:tc>
      </w:tr>
      <w:tr w:rsidR="00722B2C" w:rsidRPr="00644D4A" w:rsidTr="0039400F">
        <w:tc>
          <w:tcPr>
            <w:tcW w:w="56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От неолита к медному веку.</w:t>
            </w:r>
          </w:p>
        </w:tc>
        <w:tc>
          <w:tcPr>
            <w:tcW w:w="736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Мегалиты.</w:t>
            </w: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Изобретение плуга.</w:t>
            </w:r>
          </w:p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Соседская община, собственность, имущественное неравенство</w:t>
            </w:r>
          </w:p>
        </w:tc>
        <w:tc>
          <w:tcPr>
            <w:tcW w:w="1752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Первые очаги цивилизаций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Урок сообщения </w:t>
            </w:r>
            <w:r w:rsidRPr="00644D4A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 xml:space="preserve"> От бронзового века к железному. </w:t>
            </w:r>
            <w:r w:rsidRPr="00644D4A">
              <w:rPr>
                <w:sz w:val="28"/>
                <w:szCs w:val="28"/>
              </w:rPr>
              <w:lastRenderedPageBreak/>
              <w:t>Древнейшие города</w:t>
            </w: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722B2C" w:rsidRPr="00644D4A" w:rsidTr="0039400F">
        <w:tc>
          <w:tcPr>
            <w:tcW w:w="56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28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736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Урок-беседа</w:t>
            </w:r>
          </w:p>
        </w:tc>
        <w:tc>
          <w:tcPr>
            <w:tcW w:w="2494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22B2C" w:rsidRPr="00644D4A" w:rsidRDefault="00722B2C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Древний Восток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736" w:type="dxa"/>
          </w:tcPr>
          <w:p w:rsidR="006005A1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11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Шумер: зарождение цивилизации.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Природа Месопотамии.</w:t>
            </w:r>
          </w:p>
          <w:p w:rsidR="0055025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Шумеры. Города-государства. Чиновники. Монархия, подданные 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D11BDD" w:rsidRPr="00644D4A" w:rsidTr="0039400F">
        <w:tc>
          <w:tcPr>
            <w:tcW w:w="56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12</w:t>
            </w:r>
          </w:p>
        </w:tc>
        <w:tc>
          <w:tcPr>
            <w:tcW w:w="2328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Культура Шумера</w:t>
            </w:r>
          </w:p>
        </w:tc>
        <w:tc>
          <w:tcPr>
            <w:tcW w:w="736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Письменность, пиктография, клинопись.</w:t>
            </w:r>
          </w:p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11BDD" w:rsidRPr="00644D4A" w:rsidTr="0039400F">
        <w:tc>
          <w:tcPr>
            <w:tcW w:w="56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13</w:t>
            </w:r>
          </w:p>
        </w:tc>
        <w:tc>
          <w:tcPr>
            <w:tcW w:w="2328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Древний Вавилон</w:t>
            </w:r>
          </w:p>
        </w:tc>
        <w:tc>
          <w:tcPr>
            <w:tcW w:w="736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Устройство общества, законы,</w:t>
            </w:r>
          </w:p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Язычество, жрецы,</w:t>
            </w:r>
          </w:p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Зиккураты</w:t>
            </w:r>
          </w:p>
        </w:tc>
        <w:tc>
          <w:tcPr>
            <w:tcW w:w="1752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Древний Египет</w:t>
            </w:r>
            <w:r w:rsidRPr="00644D4A">
              <w:rPr>
                <w:sz w:val="28"/>
                <w:szCs w:val="28"/>
              </w:rPr>
              <w:t>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Природа и занятия населения Египта.Пирамиды- дома вечности.</w:t>
            </w: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550251" w:rsidRPr="00644D4A" w:rsidTr="0039400F">
        <w:tc>
          <w:tcPr>
            <w:tcW w:w="563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14</w:t>
            </w:r>
          </w:p>
        </w:tc>
        <w:tc>
          <w:tcPr>
            <w:tcW w:w="2328" w:type="dxa"/>
          </w:tcPr>
          <w:p w:rsidR="00550251" w:rsidRPr="00644D4A" w:rsidRDefault="00550251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Страна на берегахНила и ее жители</w:t>
            </w:r>
            <w:r w:rsidRPr="00644D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11BDD" w:rsidRPr="00644D4A" w:rsidTr="0039400F">
        <w:tc>
          <w:tcPr>
            <w:tcW w:w="563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15</w:t>
            </w:r>
          </w:p>
        </w:tc>
        <w:tc>
          <w:tcPr>
            <w:tcW w:w="2328" w:type="dxa"/>
          </w:tcPr>
          <w:p w:rsidR="00D11BDD" w:rsidRPr="00644D4A" w:rsidRDefault="00D11BDD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Мир пирамид</w:t>
            </w:r>
          </w:p>
        </w:tc>
        <w:tc>
          <w:tcPr>
            <w:tcW w:w="736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Пирамиды- дома вечности.</w:t>
            </w:r>
          </w:p>
        </w:tc>
        <w:tc>
          <w:tcPr>
            <w:tcW w:w="1752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11BDD" w:rsidRPr="00644D4A" w:rsidTr="0039400F">
        <w:tc>
          <w:tcPr>
            <w:tcW w:w="563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16</w:t>
            </w:r>
          </w:p>
        </w:tc>
        <w:tc>
          <w:tcPr>
            <w:tcW w:w="2328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Могущество Древнего Египта.</w:t>
            </w:r>
          </w:p>
        </w:tc>
        <w:tc>
          <w:tcPr>
            <w:tcW w:w="736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11BDD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Войны и завоевания.</w:t>
            </w:r>
          </w:p>
        </w:tc>
        <w:tc>
          <w:tcPr>
            <w:tcW w:w="1752" w:type="dxa"/>
          </w:tcPr>
          <w:p w:rsidR="00D11BDD" w:rsidRPr="00644D4A" w:rsidRDefault="00D11BD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50251" w:rsidRPr="00644D4A" w:rsidTr="0039400F">
        <w:tc>
          <w:tcPr>
            <w:tcW w:w="563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17.</w:t>
            </w:r>
          </w:p>
        </w:tc>
        <w:tc>
          <w:tcPr>
            <w:tcW w:w="2328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Верования древних египтян.</w:t>
            </w:r>
          </w:p>
        </w:tc>
        <w:tc>
          <w:tcPr>
            <w:tcW w:w="736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Боги древнего Египта. Пилоны, алтарь, жертвы. Монотеизм</w:t>
            </w:r>
          </w:p>
        </w:tc>
        <w:tc>
          <w:tcPr>
            <w:tcW w:w="1752" w:type="dxa"/>
          </w:tcPr>
          <w:p w:rsidR="0055025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Восточное Средиземноморье в древности.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Финикия-страна мореплавателей.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Финикийцы-морепл</w:t>
            </w:r>
            <w:r w:rsidR="00BE19FB" w:rsidRPr="00644D4A">
              <w:rPr>
                <w:sz w:val="28"/>
                <w:szCs w:val="28"/>
              </w:rPr>
              <w:t>а</w:t>
            </w:r>
            <w:r w:rsidRPr="00644D4A">
              <w:rPr>
                <w:sz w:val="28"/>
                <w:szCs w:val="28"/>
              </w:rPr>
              <w:t>ватели, торговцы, строители. Колония. Алфавит Народ Израиль.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Библия, Борьба с филистимлянами. Цари Израиля –Саул, Давид, Соломон.</w:t>
            </w: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365810" w:rsidRPr="00644D4A" w:rsidTr="0039400F">
        <w:tc>
          <w:tcPr>
            <w:tcW w:w="563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19</w:t>
            </w:r>
          </w:p>
        </w:tc>
        <w:tc>
          <w:tcPr>
            <w:tcW w:w="2328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Древняя Палестина.</w:t>
            </w:r>
          </w:p>
        </w:tc>
        <w:tc>
          <w:tcPr>
            <w:tcW w:w="736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65810" w:rsidRPr="00644D4A" w:rsidTr="0039400F">
        <w:tc>
          <w:tcPr>
            <w:tcW w:w="563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20</w:t>
            </w:r>
          </w:p>
        </w:tc>
        <w:tc>
          <w:tcPr>
            <w:tcW w:w="2328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Библейские пророки</w:t>
            </w:r>
          </w:p>
        </w:tc>
        <w:tc>
          <w:tcPr>
            <w:tcW w:w="736" w:type="dxa"/>
          </w:tcPr>
          <w:p w:rsidR="00365810" w:rsidRPr="00644D4A" w:rsidRDefault="0055025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65810" w:rsidRPr="00644D4A" w:rsidRDefault="00365810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Великие империи Ближнего Востока</w:t>
            </w:r>
            <w:r w:rsidRPr="00644D4A">
              <w:rPr>
                <w:sz w:val="28"/>
                <w:szCs w:val="28"/>
              </w:rPr>
              <w:t>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21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Ассирийская империя. 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Империя. Войны Ассирии. Урарту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1C70B2" w:rsidRPr="00644D4A" w:rsidTr="0039400F">
        <w:tc>
          <w:tcPr>
            <w:tcW w:w="56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22</w:t>
            </w:r>
          </w:p>
        </w:tc>
        <w:tc>
          <w:tcPr>
            <w:tcW w:w="2328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Нововавилонское царство.</w:t>
            </w:r>
          </w:p>
        </w:tc>
        <w:tc>
          <w:tcPr>
            <w:tcW w:w="736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2494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Глиняная библиотека Город Вавилон, висячие сады,</w:t>
            </w:r>
          </w:p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Падение Вавилона.</w:t>
            </w:r>
          </w:p>
        </w:tc>
        <w:tc>
          <w:tcPr>
            <w:tcW w:w="1752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C70B2" w:rsidRPr="00644D4A" w:rsidTr="0039400F">
        <w:tc>
          <w:tcPr>
            <w:tcW w:w="56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23</w:t>
            </w:r>
          </w:p>
        </w:tc>
        <w:tc>
          <w:tcPr>
            <w:tcW w:w="2328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Древняя Персия-страна стран</w:t>
            </w:r>
          </w:p>
        </w:tc>
        <w:tc>
          <w:tcPr>
            <w:tcW w:w="736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2494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Управление персидским государством. Завоевания. Религия</w:t>
            </w:r>
          </w:p>
        </w:tc>
        <w:tc>
          <w:tcPr>
            <w:tcW w:w="1752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Древняя Индия</w:t>
            </w:r>
          </w:p>
        </w:tc>
        <w:tc>
          <w:tcPr>
            <w:tcW w:w="736" w:type="dxa"/>
          </w:tcPr>
          <w:p w:rsidR="006005A1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Природа и население.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Первые города-государства. Арии. Религия </w:t>
            </w: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24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 Ранние древние цивилизации.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Природа и население. Первые города- государства. </w:t>
            </w:r>
            <w:r w:rsidRPr="00644D4A">
              <w:rPr>
                <w:sz w:val="28"/>
                <w:szCs w:val="28"/>
              </w:rPr>
              <w:lastRenderedPageBreak/>
              <w:t>Арии.религия</w:t>
            </w: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1C70B2" w:rsidRPr="00644D4A" w:rsidTr="0039400F">
        <w:tc>
          <w:tcPr>
            <w:tcW w:w="56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328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Как было устроено общество в древней Индии. Новая религия</w:t>
            </w:r>
          </w:p>
        </w:tc>
        <w:tc>
          <w:tcPr>
            <w:tcW w:w="736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Варны и касты. Возникновение буддизма.</w:t>
            </w:r>
          </w:p>
        </w:tc>
        <w:tc>
          <w:tcPr>
            <w:tcW w:w="1752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26</w:t>
            </w:r>
          </w:p>
        </w:tc>
        <w:tc>
          <w:tcPr>
            <w:tcW w:w="2328" w:type="dxa"/>
          </w:tcPr>
          <w:p w:rsidR="001C70B2" w:rsidRPr="00644D4A" w:rsidRDefault="006005A1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Древний Китай.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Первые китайские государства. 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Природа и занятия населения.</w:t>
            </w:r>
            <w:r w:rsidR="001C70B2" w:rsidRPr="00644D4A">
              <w:rPr>
                <w:sz w:val="28"/>
                <w:szCs w:val="28"/>
              </w:rPr>
              <w:t>Первая китайская империя. Великая китайская стена.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27</w:t>
            </w:r>
          </w:p>
        </w:tc>
        <w:tc>
          <w:tcPr>
            <w:tcW w:w="2328" w:type="dxa"/>
          </w:tcPr>
          <w:p w:rsidR="003D7FA6" w:rsidRPr="00644D4A" w:rsidRDefault="003D7FA6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Древняя мудрость. Изобретения китайцев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Китайские мудрецы-Конфуций и Лао-цзы.</w:t>
            </w:r>
          </w:p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Конфуцианство. Даосизм. Изобретения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C70B2" w:rsidRPr="00644D4A" w:rsidTr="0039400F">
        <w:tc>
          <w:tcPr>
            <w:tcW w:w="563" w:type="dxa"/>
          </w:tcPr>
          <w:p w:rsidR="001C70B2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28</w:t>
            </w:r>
          </w:p>
        </w:tc>
        <w:tc>
          <w:tcPr>
            <w:tcW w:w="2328" w:type="dxa"/>
          </w:tcPr>
          <w:p w:rsidR="001C70B2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736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70B2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Урок-беседа.</w:t>
            </w:r>
          </w:p>
        </w:tc>
        <w:tc>
          <w:tcPr>
            <w:tcW w:w="2494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1C70B2" w:rsidRPr="00644D4A" w:rsidRDefault="001C70B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Древняя Греция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29</w:t>
            </w:r>
          </w:p>
        </w:tc>
        <w:tc>
          <w:tcPr>
            <w:tcW w:w="2328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Древняя Греция.</w:t>
            </w:r>
          </w:p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Территория, природа, население древней Греции</w:t>
            </w:r>
          </w:p>
          <w:p w:rsidR="003D7FA6" w:rsidRPr="00644D4A" w:rsidRDefault="003D7FA6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Территория, природа, население древней Греции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30</w:t>
            </w:r>
          </w:p>
        </w:tc>
        <w:tc>
          <w:tcPr>
            <w:tcW w:w="2328" w:type="dxa"/>
          </w:tcPr>
          <w:p w:rsidR="003D7FA6" w:rsidRPr="00644D4A" w:rsidRDefault="003D7FA6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Боги и герои древних греков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Возникновение мира и богов.. Боги-олимпийцы.</w:t>
            </w:r>
          </w:p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Герои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</w:t>
            </w:r>
            <w:r w:rsidR="006005A1" w:rsidRPr="00644D4A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Первые государства на Крите. Минойская цивилизация.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Царь Минос.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Минотавр и лабиринт</w:t>
            </w: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</w:t>
            </w:r>
            <w:r w:rsidR="006005A1" w:rsidRPr="00644D4A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Ахейская Греция.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Микены. Троянская война.</w:t>
            </w:r>
          </w:p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Дорийские завоев</w:t>
            </w:r>
            <w:r w:rsidR="00997408" w:rsidRPr="00644D4A">
              <w:rPr>
                <w:sz w:val="28"/>
                <w:szCs w:val="28"/>
              </w:rPr>
              <w:t xml:space="preserve">ания  </w:t>
            </w:r>
            <w:r w:rsidRPr="00644D4A">
              <w:rPr>
                <w:sz w:val="28"/>
                <w:szCs w:val="28"/>
              </w:rPr>
              <w:t xml:space="preserve"> Реформы Солона. </w:t>
            </w:r>
            <w:r w:rsidRPr="00644D4A">
              <w:rPr>
                <w:sz w:val="28"/>
                <w:szCs w:val="28"/>
              </w:rPr>
              <w:lastRenderedPageBreak/>
              <w:t>Тирания в Афинах Население. Законы Ликурга. Государственное устройство. Образ жизни и воспитание детей.</w:t>
            </w: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328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Поэмы Гомера «Илиада», «Одиссея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34</w:t>
            </w:r>
          </w:p>
        </w:tc>
        <w:tc>
          <w:tcPr>
            <w:tcW w:w="2328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Появление полиса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Полис-самоуправляющаяся община. Устройство. Войско полиса. Борьба внутри полиса.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35</w:t>
            </w:r>
          </w:p>
        </w:tc>
        <w:tc>
          <w:tcPr>
            <w:tcW w:w="2328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Великая греческая колонизация</w:t>
            </w:r>
          </w:p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Понятие. Причины колонизации. Направления. Греки и варвары. Аристократы и демос.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97408" w:rsidRPr="00644D4A" w:rsidTr="0039400F">
        <w:tc>
          <w:tcPr>
            <w:tcW w:w="563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36</w:t>
            </w:r>
          </w:p>
        </w:tc>
        <w:tc>
          <w:tcPr>
            <w:tcW w:w="2328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736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Реформы Солона. Тирания в Афинах. </w:t>
            </w:r>
          </w:p>
        </w:tc>
        <w:tc>
          <w:tcPr>
            <w:tcW w:w="1752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37</w:t>
            </w:r>
          </w:p>
        </w:tc>
        <w:tc>
          <w:tcPr>
            <w:tcW w:w="2328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Население. Законы Ликурга. Государственное устройство. Образ жизни и воспитание детей.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3D7FA6" w:rsidRPr="00644D4A" w:rsidRDefault="00997408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Победа греческой демократии над восточной деспотией</w:t>
            </w:r>
          </w:p>
        </w:tc>
        <w:tc>
          <w:tcPr>
            <w:tcW w:w="736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rPr>
          <w:trHeight w:val="720"/>
        </w:trPr>
        <w:tc>
          <w:tcPr>
            <w:tcW w:w="563" w:type="dxa"/>
          </w:tcPr>
          <w:p w:rsidR="006005A1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38.</w:t>
            </w:r>
          </w:p>
        </w:tc>
        <w:tc>
          <w:tcPr>
            <w:tcW w:w="2328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Греко-персидские войны. </w:t>
            </w:r>
          </w:p>
          <w:p w:rsidR="00997408" w:rsidRPr="00644D4A" w:rsidRDefault="00997408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Причины. Начало. Битва при Марафоне. Фемистокл и создание флота. Поход Ксеркса. </w:t>
            </w:r>
            <w:r w:rsidRPr="00644D4A">
              <w:rPr>
                <w:sz w:val="28"/>
                <w:szCs w:val="28"/>
              </w:rPr>
              <w:lastRenderedPageBreak/>
              <w:t xml:space="preserve">Фермопилы. Саламинское сражение. Итоги. </w:t>
            </w: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786E65" w:rsidRPr="00644D4A" w:rsidTr="0039400F">
        <w:trPr>
          <w:trHeight w:val="670"/>
        </w:trPr>
        <w:tc>
          <w:tcPr>
            <w:tcW w:w="56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Расцвет Древней Греции.</w:t>
            </w:r>
          </w:p>
        </w:tc>
        <w:tc>
          <w:tcPr>
            <w:tcW w:w="736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97408" w:rsidRPr="00644D4A" w:rsidTr="0039400F">
        <w:tc>
          <w:tcPr>
            <w:tcW w:w="563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39</w:t>
            </w:r>
          </w:p>
        </w:tc>
        <w:tc>
          <w:tcPr>
            <w:tcW w:w="2328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Афины при Перикле</w:t>
            </w:r>
          </w:p>
        </w:tc>
        <w:tc>
          <w:tcPr>
            <w:tcW w:w="736" w:type="dxa"/>
          </w:tcPr>
          <w:p w:rsidR="00997408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Перикл. Народное собрание.Суд, выборы должностных лиц. Рабство.</w:t>
            </w:r>
          </w:p>
        </w:tc>
        <w:tc>
          <w:tcPr>
            <w:tcW w:w="1752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40</w:t>
            </w:r>
          </w:p>
        </w:tc>
        <w:tc>
          <w:tcPr>
            <w:tcW w:w="2328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Греческая культура эпохи классики</w:t>
            </w:r>
          </w:p>
        </w:tc>
        <w:tc>
          <w:tcPr>
            <w:tcW w:w="736" w:type="dxa"/>
          </w:tcPr>
          <w:p w:rsidR="003D7FA6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Строительство Архитектура, скульптура, Праздники, театр.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005A1" w:rsidRPr="00644D4A" w:rsidTr="0039400F">
        <w:tc>
          <w:tcPr>
            <w:tcW w:w="563" w:type="dxa"/>
          </w:tcPr>
          <w:p w:rsidR="006005A1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41</w:t>
            </w:r>
          </w:p>
        </w:tc>
        <w:tc>
          <w:tcPr>
            <w:tcW w:w="2328" w:type="dxa"/>
          </w:tcPr>
          <w:p w:rsidR="006005A1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Философия, наука и образование.</w:t>
            </w:r>
          </w:p>
        </w:tc>
        <w:tc>
          <w:tcPr>
            <w:tcW w:w="736" w:type="dxa"/>
          </w:tcPr>
          <w:p w:rsidR="006005A1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6005A1" w:rsidRPr="00644D4A" w:rsidRDefault="006005A1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05A1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Урок-презентация</w:t>
            </w:r>
          </w:p>
        </w:tc>
        <w:tc>
          <w:tcPr>
            <w:tcW w:w="2494" w:type="dxa"/>
          </w:tcPr>
          <w:p w:rsidR="006005A1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Философия, история, образование</w:t>
            </w:r>
            <w:r w:rsidR="00A86042" w:rsidRPr="00644D4A">
              <w:rPr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6005A1" w:rsidRPr="00644D4A" w:rsidRDefault="00FE4449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997408" w:rsidRPr="00644D4A" w:rsidTr="0039400F">
        <w:tc>
          <w:tcPr>
            <w:tcW w:w="563" w:type="dxa"/>
          </w:tcPr>
          <w:p w:rsidR="00997408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42</w:t>
            </w:r>
          </w:p>
        </w:tc>
        <w:tc>
          <w:tcPr>
            <w:tcW w:w="2328" w:type="dxa"/>
          </w:tcPr>
          <w:p w:rsidR="00997408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Олимпийские игры.</w:t>
            </w:r>
          </w:p>
        </w:tc>
        <w:tc>
          <w:tcPr>
            <w:tcW w:w="736" w:type="dxa"/>
          </w:tcPr>
          <w:p w:rsidR="00997408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997408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Начало игр. Виды соревнований. Победители.</w:t>
            </w:r>
          </w:p>
        </w:tc>
        <w:tc>
          <w:tcPr>
            <w:tcW w:w="1752" w:type="dxa"/>
          </w:tcPr>
          <w:p w:rsidR="00997408" w:rsidRPr="00644D4A" w:rsidRDefault="00997408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D7FA6" w:rsidRPr="00644D4A" w:rsidTr="0039400F">
        <w:tc>
          <w:tcPr>
            <w:tcW w:w="563" w:type="dxa"/>
          </w:tcPr>
          <w:p w:rsidR="003D7FA6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43</w:t>
            </w:r>
          </w:p>
        </w:tc>
        <w:tc>
          <w:tcPr>
            <w:tcW w:w="2328" w:type="dxa"/>
          </w:tcPr>
          <w:p w:rsidR="003D7FA6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Жизнь в греческом городе.</w:t>
            </w:r>
          </w:p>
        </w:tc>
        <w:tc>
          <w:tcPr>
            <w:tcW w:w="736" w:type="dxa"/>
          </w:tcPr>
          <w:p w:rsidR="003D7FA6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3D7FA6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Город, жилища. Еда, распорядок дня, жизнь женщины.</w:t>
            </w:r>
          </w:p>
        </w:tc>
        <w:tc>
          <w:tcPr>
            <w:tcW w:w="1752" w:type="dxa"/>
          </w:tcPr>
          <w:p w:rsidR="003D7FA6" w:rsidRPr="00644D4A" w:rsidRDefault="003D7FA6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Упадок Древней Греции.</w:t>
            </w:r>
          </w:p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Рождение нового мира</w:t>
            </w:r>
            <w:r w:rsidRPr="00644D4A">
              <w:rPr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44</w:t>
            </w: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Греция подчиняется Македонии.</w:t>
            </w:r>
          </w:p>
        </w:tc>
        <w:tc>
          <w:tcPr>
            <w:tcW w:w="736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Возвышение Македонии. Ослабление Греции. Реформы царя Филиппа. Македония подчиняет Грецию.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45</w:t>
            </w: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Александр Македонский и его завоевания.</w:t>
            </w:r>
          </w:p>
        </w:tc>
        <w:tc>
          <w:tcPr>
            <w:tcW w:w="736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Начало похода. Завоевание Сирии, Финикии, Египта. Гибель Персидской державы. Поход в Индию. Смерть </w:t>
            </w:r>
            <w:r w:rsidRPr="00644D4A">
              <w:rPr>
                <w:sz w:val="28"/>
                <w:szCs w:val="28"/>
              </w:rPr>
              <w:lastRenderedPageBreak/>
              <w:t>Александра.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Мир после завоеваний Александра</w:t>
            </w:r>
          </w:p>
        </w:tc>
        <w:tc>
          <w:tcPr>
            <w:tcW w:w="736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Эллинистические государства. Мусей. Ученые и поэты.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47</w:t>
            </w:r>
          </w:p>
        </w:tc>
        <w:tc>
          <w:tcPr>
            <w:tcW w:w="2328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736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повторения и систематизации знаний.</w:t>
            </w:r>
          </w:p>
        </w:tc>
        <w:tc>
          <w:tcPr>
            <w:tcW w:w="2494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Ранний Рим</w:t>
            </w:r>
          </w:p>
        </w:tc>
        <w:tc>
          <w:tcPr>
            <w:tcW w:w="736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48</w:t>
            </w: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Предшественники римлян</w:t>
            </w:r>
            <w:r w:rsidR="00D93CD7" w:rsidRPr="00644D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6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Природа Италии. Этруски. Верования </w:t>
            </w:r>
            <w:r w:rsidR="00D93CD7" w:rsidRPr="00644D4A">
              <w:rPr>
                <w:sz w:val="28"/>
                <w:szCs w:val="28"/>
              </w:rPr>
              <w:t xml:space="preserve">этрусков. 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49</w:t>
            </w:r>
          </w:p>
        </w:tc>
        <w:tc>
          <w:tcPr>
            <w:tcW w:w="2328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 эпохи.царей</w:t>
            </w:r>
          </w:p>
        </w:tc>
        <w:tc>
          <w:tcPr>
            <w:tcW w:w="736" w:type="dxa"/>
          </w:tcPr>
          <w:p w:rsidR="00A86042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A86042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Легенда об основании Рима.Римские цари. Римская гражданская община. Патриции и плебеи.</w:t>
            </w: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50</w:t>
            </w:r>
          </w:p>
        </w:tc>
        <w:tc>
          <w:tcPr>
            <w:tcW w:w="2328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Ранняя римская республика.</w:t>
            </w:r>
          </w:p>
        </w:tc>
        <w:tc>
          <w:tcPr>
            <w:tcW w:w="736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  <w:p w:rsidR="00786E65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Государственное устройство республики. Борьба патрициев и плебеев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Устный опрос</w:t>
            </w: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51</w:t>
            </w:r>
          </w:p>
        </w:tc>
        <w:tc>
          <w:tcPr>
            <w:tcW w:w="2328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Римская семья. Нравы и религия</w:t>
            </w:r>
          </w:p>
        </w:tc>
        <w:tc>
          <w:tcPr>
            <w:tcW w:w="736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A86042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Семья. Отеческие нравы. Римские боги</w:t>
            </w: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52</w:t>
            </w:r>
          </w:p>
        </w:tc>
        <w:tc>
          <w:tcPr>
            <w:tcW w:w="2328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 завоевывает Италию</w:t>
            </w:r>
          </w:p>
        </w:tc>
        <w:tc>
          <w:tcPr>
            <w:tcW w:w="736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86042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Нашествие галлов на Рим. Самнитские войны. Аппиева дорога. Пиррова победа</w:t>
            </w: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53</w:t>
            </w:r>
          </w:p>
        </w:tc>
        <w:tc>
          <w:tcPr>
            <w:tcW w:w="2328" w:type="dxa"/>
          </w:tcPr>
          <w:p w:rsidR="00A86042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Римская республика. Пунические войны</w:t>
            </w:r>
          </w:p>
        </w:tc>
        <w:tc>
          <w:tcPr>
            <w:tcW w:w="736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86042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Пунические войны. Битва при Каннах. Третья Пуническая война.</w:t>
            </w: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225BD" w:rsidRPr="00644D4A" w:rsidTr="0039400F">
        <w:tc>
          <w:tcPr>
            <w:tcW w:w="563" w:type="dxa"/>
          </w:tcPr>
          <w:p w:rsidR="001225BD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54</w:t>
            </w:r>
          </w:p>
        </w:tc>
        <w:tc>
          <w:tcPr>
            <w:tcW w:w="2328" w:type="dxa"/>
          </w:tcPr>
          <w:p w:rsidR="001225BD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 превращается в мировую державу</w:t>
            </w:r>
          </w:p>
        </w:tc>
        <w:tc>
          <w:tcPr>
            <w:tcW w:w="736" w:type="dxa"/>
          </w:tcPr>
          <w:p w:rsidR="001225BD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1225BD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25BD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D93CD7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Состав римской армии. Вооружение. Завоевание Римом </w:t>
            </w:r>
            <w:r w:rsidRPr="00644D4A">
              <w:rPr>
                <w:sz w:val="28"/>
                <w:szCs w:val="28"/>
              </w:rPr>
              <w:lastRenderedPageBreak/>
              <w:t xml:space="preserve">Македонии и Греции. Римские провинции  </w:t>
            </w:r>
          </w:p>
          <w:p w:rsidR="001225BD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1225BD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86042" w:rsidRPr="00644D4A" w:rsidTr="0039400F">
        <w:tc>
          <w:tcPr>
            <w:tcW w:w="563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328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Земельные реформы братьев Гракхов</w:t>
            </w:r>
          </w:p>
        </w:tc>
        <w:tc>
          <w:tcPr>
            <w:tcW w:w="736" w:type="dxa"/>
          </w:tcPr>
          <w:p w:rsidR="00A86042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6042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A86042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Ухудшение положения крестьян. Земельный закон Тиберия Гракха. Деятельность Гая Гракха.Гибель Гая.</w:t>
            </w:r>
          </w:p>
        </w:tc>
        <w:tc>
          <w:tcPr>
            <w:tcW w:w="1752" w:type="dxa"/>
          </w:tcPr>
          <w:p w:rsidR="00A86042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56</w:t>
            </w:r>
          </w:p>
        </w:tc>
        <w:tc>
          <w:tcPr>
            <w:tcW w:w="2328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184A38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Источники рабства.</w:t>
            </w:r>
          </w:p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Положение рабов. Занятия рабов. Восстание Спартака.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57</w:t>
            </w:r>
          </w:p>
        </w:tc>
        <w:tc>
          <w:tcPr>
            <w:tcW w:w="2328" w:type="dxa"/>
          </w:tcPr>
          <w:p w:rsidR="00786E65" w:rsidRPr="00644D4A" w:rsidRDefault="00A86042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 Гибель Римской республики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Первая и вторая гражданская война. Юлий Цезарь.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58</w:t>
            </w: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Диктатура Цезаря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Гай Юлий Цезарь. Убийство Цезаря.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Возникновение и расцвет Римской империи</w:t>
            </w:r>
            <w:r w:rsidRPr="00644D4A">
              <w:rPr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59</w:t>
            </w: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 становится империей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786E65" w:rsidRPr="00644D4A" w:rsidRDefault="00D93CD7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Третья гражданская война. Первый император Рима. Век «золотой латыни».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60</w:t>
            </w: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Преемники Августа.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Комбиниров. урок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Калигула. Нерон и другие. Колизей, Помпеи.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61</w:t>
            </w:r>
          </w:p>
        </w:tc>
        <w:tc>
          <w:tcPr>
            <w:tcW w:w="2328" w:type="dxa"/>
          </w:tcPr>
          <w:p w:rsidR="001225BD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Возникновение Христианства</w:t>
            </w:r>
          </w:p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Возникновение христианства. Апостолы. Христианские общины. Церковь.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62</w:t>
            </w: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«Золотой век» </w:t>
            </w:r>
            <w:r w:rsidRPr="00644D4A">
              <w:rPr>
                <w:sz w:val="28"/>
                <w:szCs w:val="28"/>
              </w:rPr>
              <w:lastRenderedPageBreak/>
              <w:t>Римской империи.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 xml:space="preserve">Комбиниров. </w:t>
            </w:r>
            <w:r w:rsidRPr="00644D4A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 xml:space="preserve">Лучший римский </w:t>
            </w:r>
            <w:r w:rsidRPr="00644D4A">
              <w:rPr>
                <w:sz w:val="28"/>
                <w:szCs w:val="28"/>
              </w:rPr>
              <w:lastRenderedPageBreak/>
              <w:t>император. Войны Траяна. Римское право. Марк Аврелий.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328" w:type="dxa"/>
          </w:tcPr>
          <w:p w:rsidR="00786E65" w:rsidRPr="00644D4A" w:rsidRDefault="001225BD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Урок-беседа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Важнейшие достижения культуры. Система ценностей.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786E65" w:rsidRPr="00644D4A" w:rsidRDefault="00184A38" w:rsidP="0039400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44D4A">
              <w:rPr>
                <w:b/>
                <w:sz w:val="28"/>
                <w:szCs w:val="28"/>
              </w:rPr>
              <w:t>Поздняя римская империя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5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64</w:t>
            </w:r>
          </w:p>
        </w:tc>
        <w:tc>
          <w:tcPr>
            <w:tcW w:w="2328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Империя в 3-4 веках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Колоны и магнаты. Константин Великий.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65</w:t>
            </w:r>
          </w:p>
        </w:tc>
        <w:tc>
          <w:tcPr>
            <w:tcW w:w="2328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Падение Западной Римской империи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2494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Великое переселение народов. Нашествие гуннов. Последние годы империи.</w:t>
            </w: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66</w:t>
            </w:r>
          </w:p>
        </w:tc>
        <w:tc>
          <w:tcPr>
            <w:tcW w:w="2328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E92346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Урок-беседа.</w:t>
            </w: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86E65" w:rsidRPr="00644D4A" w:rsidTr="0039400F">
        <w:tc>
          <w:tcPr>
            <w:tcW w:w="563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67-68</w:t>
            </w:r>
          </w:p>
        </w:tc>
        <w:tc>
          <w:tcPr>
            <w:tcW w:w="2328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36" w:type="dxa"/>
          </w:tcPr>
          <w:p w:rsidR="00786E65" w:rsidRPr="00644D4A" w:rsidRDefault="00184A38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86E65" w:rsidRPr="00644D4A" w:rsidRDefault="00387281" w:rsidP="0039400F">
            <w:pPr>
              <w:pStyle w:val="a4"/>
              <w:jc w:val="both"/>
              <w:rPr>
                <w:sz w:val="28"/>
                <w:szCs w:val="28"/>
              </w:rPr>
            </w:pPr>
            <w:r w:rsidRPr="00644D4A">
              <w:rPr>
                <w:sz w:val="28"/>
                <w:szCs w:val="28"/>
              </w:rPr>
              <w:t>Урок систематизации знаний и закрепления.</w:t>
            </w:r>
          </w:p>
        </w:tc>
        <w:tc>
          <w:tcPr>
            <w:tcW w:w="2494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786E65" w:rsidRPr="00644D4A" w:rsidRDefault="00786E65" w:rsidP="0039400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EE2" w:rsidRPr="00644D4A" w:rsidRDefault="00715EE2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498F" w:rsidRPr="00644D4A" w:rsidRDefault="00F6498F" w:rsidP="003940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6498F" w:rsidRPr="00644D4A" w:rsidSect="00F728DB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0C" w:rsidRDefault="00B62E0C" w:rsidP="00413FB0">
      <w:pPr>
        <w:spacing w:after="0" w:line="240" w:lineRule="auto"/>
      </w:pPr>
      <w:r>
        <w:separator/>
      </w:r>
    </w:p>
  </w:endnote>
  <w:endnote w:type="continuationSeparator" w:id="1">
    <w:p w:rsidR="00B62E0C" w:rsidRDefault="00B62E0C" w:rsidP="004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0C" w:rsidRDefault="00B62E0C" w:rsidP="00413FB0">
      <w:pPr>
        <w:spacing w:after="0" w:line="240" w:lineRule="auto"/>
      </w:pPr>
      <w:r>
        <w:separator/>
      </w:r>
    </w:p>
  </w:footnote>
  <w:footnote w:type="continuationSeparator" w:id="1">
    <w:p w:rsidR="00B62E0C" w:rsidRDefault="00B62E0C" w:rsidP="0041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EC60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2663A"/>
    <w:multiLevelType w:val="multilevel"/>
    <w:tmpl w:val="25A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B3EA2"/>
    <w:multiLevelType w:val="multilevel"/>
    <w:tmpl w:val="F79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E01C5"/>
    <w:multiLevelType w:val="hybridMultilevel"/>
    <w:tmpl w:val="8F96D568"/>
    <w:lvl w:ilvl="0" w:tplc="F092D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C4031"/>
    <w:multiLevelType w:val="multilevel"/>
    <w:tmpl w:val="D67A8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615D3"/>
    <w:multiLevelType w:val="multilevel"/>
    <w:tmpl w:val="EC3C4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779C"/>
    <w:multiLevelType w:val="multilevel"/>
    <w:tmpl w:val="C1F8F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F28FE"/>
    <w:multiLevelType w:val="multilevel"/>
    <w:tmpl w:val="B7D4B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A6354"/>
    <w:multiLevelType w:val="multilevel"/>
    <w:tmpl w:val="BD306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921BC"/>
    <w:multiLevelType w:val="multilevel"/>
    <w:tmpl w:val="DBD86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12539"/>
    <w:multiLevelType w:val="multilevel"/>
    <w:tmpl w:val="7BC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8327E"/>
    <w:multiLevelType w:val="multilevel"/>
    <w:tmpl w:val="AC1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F756E"/>
    <w:multiLevelType w:val="multilevel"/>
    <w:tmpl w:val="805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30C6D"/>
    <w:multiLevelType w:val="multilevel"/>
    <w:tmpl w:val="A7BC5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26C1C16"/>
    <w:multiLevelType w:val="multilevel"/>
    <w:tmpl w:val="5CE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307C2"/>
    <w:multiLevelType w:val="multilevel"/>
    <w:tmpl w:val="806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F23D7"/>
    <w:multiLevelType w:val="hybridMultilevel"/>
    <w:tmpl w:val="1CCAE3CC"/>
    <w:lvl w:ilvl="0" w:tplc="7CD8D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9D07069"/>
    <w:multiLevelType w:val="multilevel"/>
    <w:tmpl w:val="77B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3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12"/>
  </w:num>
  <w:num w:numId="19">
    <w:abstractNumId w:val="6"/>
  </w:num>
  <w:num w:numId="20">
    <w:abstractNumId w:val="7"/>
  </w:num>
  <w:num w:numId="21">
    <w:abstractNumId w:val="16"/>
  </w:num>
  <w:num w:numId="22">
    <w:abstractNumId w:val="19"/>
  </w:num>
  <w:num w:numId="23">
    <w:abstractNumId w:val="22"/>
  </w:num>
  <w:num w:numId="24">
    <w:abstractNumId w:val="14"/>
  </w:num>
  <w:num w:numId="25">
    <w:abstractNumId w:val="20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867"/>
    <w:rsid w:val="000002F2"/>
    <w:rsid w:val="0000330E"/>
    <w:rsid w:val="00017230"/>
    <w:rsid w:val="0007447E"/>
    <w:rsid w:val="000753C7"/>
    <w:rsid w:val="00083EB1"/>
    <w:rsid w:val="000939DE"/>
    <w:rsid w:val="000C6D09"/>
    <w:rsid w:val="000E3896"/>
    <w:rsid w:val="001225BD"/>
    <w:rsid w:val="0013596D"/>
    <w:rsid w:val="001361C9"/>
    <w:rsid w:val="0016268B"/>
    <w:rsid w:val="00167B20"/>
    <w:rsid w:val="00184A38"/>
    <w:rsid w:val="001C70B2"/>
    <w:rsid w:val="001D42EA"/>
    <w:rsid w:val="001D7A48"/>
    <w:rsid w:val="0020793F"/>
    <w:rsid w:val="00222B0F"/>
    <w:rsid w:val="00251A53"/>
    <w:rsid w:val="002C7F6D"/>
    <w:rsid w:val="002D56EB"/>
    <w:rsid w:val="002E7000"/>
    <w:rsid w:val="002F6296"/>
    <w:rsid w:val="0030598F"/>
    <w:rsid w:val="003244C3"/>
    <w:rsid w:val="00365810"/>
    <w:rsid w:val="00387281"/>
    <w:rsid w:val="0039400F"/>
    <w:rsid w:val="003B7A1B"/>
    <w:rsid w:val="003D7FA6"/>
    <w:rsid w:val="00413FB0"/>
    <w:rsid w:val="004328B6"/>
    <w:rsid w:val="004351CA"/>
    <w:rsid w:val="00480011"/>
    <w:rsid w:val="004C4DF1"/>
    <w:rsid w:val="005214D6"/>
    <w:rsid w:val="00530945"/>
    <w:rsid w:val="00550251"/>
    <w:rsid w:val="005978BD"/>
    <w:rsid w:val="00597B68"/>
    <w:rsid w:val="005A574E"/>
    <w:rsid w:val="005E34C0"/>
    <w:rsid w:val="005F6FE8"/>
    <w:rsid w:val="006005A1"/>
    <w:rsid w:val="00606EAE"/>
    <w:rsid w:val="00644D4A"/>
    <w:rsid w:val="006678DC"/>
    <w:rsid w:val="006A3E69"/>
    <w:rsid w:val="006A6F2D"/>
    <w:rsid w:val="00702683"/>
    <w:rsid w:val="00715EE2"/>
    <w:rsid w:val="0072130D"/>
    <w:rsid w:val="00722B2C"/>
    <w:rsid w:val="00747503"/>
    <w:rsid w:val="00785880"/>
    <w:rsid w:val="00786E65"/>
    <w:rsid w:val="00792192"/>
    <w:rsid w:val="00792C19"/>
    <w:rsid w:val="00802CE4"/>
    <w:rsid w:val="00825999"/>
    <w:rsid w:val="008E5362"/>
    <w:rsid w:val="009459AD"/>
    <w:rsid w:val="00997408"/>
    <w:rsid w:val="009C2F5C"/>
    <w:rsid w:val="009E257C"/>
    <w:rsid w:val="009E5FD4"/>
    <w:rsid w:val="00A3585A"/>
    <w:rsid w:val="00A54990"/>
    <w:rsid w:val="00A86042"/>
    <w:rsid w:val="00AF19E2"/>
    <w:rsid w:val="00AF23C3"/>
    <w:rsid w:val="00B1699E"/>
    <w:rsid w:val="00B2121B"/>
    <w:rsid w:val="00B62E0C"/>
    <w:rsid w:val="00B71233"/>
    <w:rsid w:val="00BB7325"/>
    <w:rsid w:val="00BD6126"/>
    <w:rsid w:val="00BE19FB"/>
    <w:rsid w:val="00C05B71"/>
    <w:rsid w:val="00C12722"/>
    <w:rsid w:val="00C44794"/>
    <w:rsid w:val="00C56D1D"/>
    <w:rsid w:val="00C64867"/>
    <w:rsid w:val="00C86663"/>
    <w:rsid w:val="00CB22E9"/>
    <w:rsid w:val="00CB4005"/>
    <w:rsid w:val="00D11BDD"/>
    <w:rsid w:val="00D45CB0"/>
    <w:rsid w:val="00D92C9D"/>
    <w:rsid w:val="00D93CD7"/>
    <w:rsid w:val="00D968FE"/>
    <w:rsid w:val="00DB2409"/>
    <w:rsid w:val="00DC2DD9"/>
    <w:rsid w:val="00E3497B"/>
    <w:rsid w:val="00E42870"/>
    <w:rsid w:val="00E43E34"/>
    <w:rsid w:val="00E92346"/>
    <w:rsid w:val="00EA4E11"/>
    <w:rsid w:val="00EC1167"/>
    <w:rsid w:val="00F01B32"/>
    <w:rsid w:val="00F40C23"/>
    <w:rsid w:val="00F44B8C"/>
    <w:rsid w:val="00F64253"/>
    <w:rsid w:val="00F6498F"/>
    <w:rsid w:val="00F728DB"/>
    <w:rsid w:val="00F8703B"/>
    <w:rsid w:val="00F95E05"/>
    <w:rsid w:val="00FD6CF9"/>
    <w:rsid w:val="00FE0798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6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6486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FB0"/>
  </w:style>
  <w:style w:type="paragraph" w:styleId="a8">
    <w:name w:val="footer"/>
    <w:basedOn w:val="a"/>
    <w:link w:val="a9"/>
    <w:uiPriority w:val="99"/>
    <w:semiHidden/>
    <w:unhideWhenUsed/>
    <w:rsid w:val="0041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FB0"/>
  </w:style>
  <w:style w:type="character" w:customStyle="1" w:styleId="a5">
    <w:name w:val="Без интервала Знак"/>
    <w:basedOn w:val="a0"/>
    <w:link w:val="a4"/>
    <w:uiPriority w:val="1"/>
    <w:locked/>
    <w:rsid w:val="00F6498F"/>
  </w:style>
  <w:style w:type="paragraph" w:customStyle="1" w:styleId="c1">
    <w:name w:val="c1"/>
    <w:basedOn w:val="a"/>
    <w:rsid w:val="004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80011"/>
  </w:style>
  <w:style w:type="paragraph" w:customStyle="1" w:styleId="c4">
    <w:name w:val="c4"/>
    <w:basedOn w:val="a"/>
    <w:rsid w:val="004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480011"/>
  </w:style>
  <w:style w:type="character" w:customStyle="1" w:styleId="c24">
    <w:name w:val="c24"/>
    <w:basedOn w:val="a0"/>
    <w:rsid w:val="00480011"/>
  </w:style>
  <w:style w:type="character" w:customStyle="1" w:styleId="c34">
    <w:name w:val="c34"/>
    <w:basedOn w:val="a0"/>
    <w:rsid w:val="00480011"/>
  </w:style>
  <w:style w:type="character" w:customStyle="1" w:styleId="c27">
    <w:name w:val="c27"/>
    <w:basedOn w:val="a0"/>
    <w:rsid w:val="00480011"/>
  </w:style>
  <w:style w:type="paragraph" w:customStyle="1" w:styleId="c158">
    <w:name w:val="c158"/>
    <w:basedOn w:val="a"/>
    <w:rsid w:val="004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80011"/>
  </w:style>
  <w:style w:type="character" w:customStyle="1" w:styleId="c55">
    <w:name w:val="c55"/>
    <w:basedOn w:val="a0"/>
    <w:rsid w:val="00480011"/>
  </w:style>
  <w:style w:type="character" w:customStyle="1" w:styleId="c77">
    <w:name w:val="c77"/>
    <w:basedOn w:val="a0"/>
    <w:rsid w:val="00480011"/>
  </w:style>
  <w:style w:type="character" w:customStyle="1" w:styleId="c3">
    <w:name w:val="c3"/>
    <w:basedOn w:val="a0"/>
    <w:rsid w:val="00480011"/>
  </w:style>
  <w:style w:type="character" w:styleId="aa">
    <w:name w:val="Hyperlink"/>
    <w:basedOn w:val="a0"/>
    <w:uiPriority w:val="99"/>
    <w:semiHidden/>
    <w:unhideWhenUsed/>
    <w:rsid w:val="00480011"/>
    <w:rPr>
      <w:color w:val="0000FF"/>
      <w:u w:val="single"/>
    </w:rPr>
  </w:style>
  <w:style w:type="character" w:customStyle="1" w:styleId="c37">
    <w:name w:val="c37"/>
    <w:basedOn w:val="a0"/>
    <w:rsid w:val="00480011"/>
  </w:style>
  <w:style w:type="paragraph" w:customStyle="1" w:styleId="c0">
    <w:name w:val="c0"/>
    <w:basedOn w:val="a"/>
    <w:rsid w:val="004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4">
    <w:name w:val="c114"/>
    <w:basedOn w:val="a0"/>
    <w:rsid w:val="00480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2F5A-D9CE-4E9E-987B-D3E66D1F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38</cp:revision>
  <dcterms:created xsi:type="dcterms:W3CDTF">2014-08-30T15:05:00Z</dcterms:created>
  <dcterms:modified xsi:type="dcterms:W3CDTF">2020-11-28T16:05:00Z</dcterms:modified>
</cp:coreProperties>
</file>