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40" w:type="dxa"/>
        <w:tblLook w:val="04A0"/>
      </w:tblPr>
      <w:tblGrid>
        <w:gridCol w:w="10240"/>
      </w:tblGrid>
      <w:tr w:rsidR="0062774C" w:rsidTr="0062774C">
        <w:trPr>
          <w:trHeight w:val="8017"/>
        </w:trPr>
        <w:tc>
          <w:tcPr>
            <w:tcW w:w="10240" w:type="dxa"/>
          </w:tcPr>
          <w:p w:rsidR="0062774C" w:rsidRDefault="0062774C" w:rsidP="00476010">
            <w:r w:rsidRPr="0062774C">
              <w:rPr>
                <w:noProof/>
              </w:rPr>
              <w:drawing>
                <wp:inline distT="0" distB="0" distL="0" distR="0">
                  <wp:extent cx="5719350" cy="3708000"/>
                  <wp:effectExtent l="19050" t="0" r="14700" b="6750"/>
                  <wp:docPr id="3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:rsidR="0062774C" w:rsidRDefault="0062774C" w:rsidP="00476010">
            <w:r>
              <w:t>Вывод: причина низких показателей ВПР 2021г в 7-х классах:</w:t>
            </w:r>
          </w:p>
          <w:p w:rsidR="0062774C" w:rsidRDefault="0062774C" w:rsidP="00476010">
            <w:r>
              <w:t xml:space="preserve"> 1. Дистанционное обучение</w:t>
            </w:r>
            <w:r w:rsidR="004E4391">
              <w:t>! Не состоялось целевого восприятия учебного материала по техническим, психологическим причинам</w:t>
            </w:r>
            <w:proofErr w:type="gramStart"/>
            <w:r w:rsidR="004E4391">
              <w:t>.(</w:t>
            </w:r>
            <w:proofErr w:type="gramEnd"/>
            <w:r w:rsidR="004E4391">
              <w:t>Ч</w:t>
            </w:r>
            <w:r>
              <w:t xml:space="preserve">асть детей не обеспечена технически </w:t>
            </w:r>
            <w:r w:rsidR="004E4391">
              <w:t>,не готова к данному режиму обучения)</w:t>
            </w:r>
          </w:p>
          <w:p w:rsidR="0062774C" w:rsidRDefault="0062774C" w:rsidP="00476010">
            <w:r>
              <w:t>2.</w:t>
            </w:r>
            <w:r w:rsidR="004E4391">
              <w:t xml:space="preserve"> Время проведения ВПР </w:t>
            </w:r>
            <w:proofErr w:type="gramStart"/>
            <w:r w:rsidR="004E4391">
              <w:t>-м</w:t>
            </w:r>
            <w:proofErr w:type="gramEnd"/>
            <w:r w:rsidR="004E4391">
              <w:t xml:space="preserve">арт 2021г.  </w:t>
            </w:r>
            <w:r w:rsidR="003B5A4C">
              <w:t>Дистанционное обучение</w:t>
            </w:r>
            <w:r w:rsidR="004E4391">
              <w:t>.</w:t>
            </w:r>
          </w:p>
          <w:p w:rsidR="004E4391" w:rsidRDefault="004E4391" w:rsidP="00476010">
            <w:r>
              <w:t>3. Часть новых тем по предмету русский язык  не включена в программу занятий.</w:t>
            </w:r>
          </w:p>
          <w:p w:rsidR="004E4391" w:rsidRDefault="003E69E7" w:rsidP="00476010">
            <w:r>
              <w:t>4. Отсутствие у учащихся  устойчивых навыков орфографического, морфологического, пунктуационного</w:t>
            </w:r>
            <w:r w:rsidR="009F155F">
              <w:t xml:space="preserve"> анализа</w:t>
            </w:r>
            <w:r>
              <w:t>, работы с текстом (пробелы в</w:t>
            </w:r>
            <w:r w:rsidR="00F24F3E">
              <w:t xml:space="preserve"> </w:t>
            </w:r>
            <w:r>
              <w:t>ЗУН)</w:t>
            </w:r>
          </w:p>
          <w:p w:rsidR="003E69E7" w:rsidRDefault="003E69E7" w:rsidP="00476010">
            <w:r>
              <w:t>5. Отсутствие у учащихся навыков внимательно читать задание и выполнять полностью.</w:t>
            </w:r>
          </w:p>
          <w:p w:rsidR="004E4391" w:rsidRDefault="003E69E7" w:rsidP="00476010">
            <w:r>
              <w:t>Направление работы для повышения мотивации и решения учебных задач:</w:t>
            </w:r>
          </w:p>
          <w:p w:rsidR="003E69E7" w:rsidRDefault="00AC3908" w:rsidP="003E69E7">
            <w:pPr>
              <w:pStyle w:val="a4"/>
              <w:numPr>
                <w:ilvl w:val="0"/>
                <w:numId w:val="1"/>
              </w:numPr>
            </w:pPr>
            <w:r>
              <w:t xml:space="preserve">Продолжить индивидуальную работу с </w:t>
            </w:r>
            <w:proofErr w:type="gramStart"/>
            <w:r>
              <w:t>неуспевающими</w:t>
            </w:r>
            <w:proofErr w:type="gramEnd"/>
            <w:r>
              <w:t>; контроль за усвоением пройденного и нового материала.</w:t>
            </w:r>
          </w:p>
          <w:p w:rsidR="009F155F" w:rsidRDefault="009F155F" w:rsidP="003E69E7">
            <w:pPr>
              <w:pStyle w:val="a4"/>
              <w:numPr>
                <w:ilvl w:val="0"/>
                <w:numId w:val="1"/>
              </w:numPr>
            </w:pPr>
            <w:r>
              <w:t>Формировать устойчивые навыки орфографического</w:t>
            </w:r>
            <w:proofErr w:type="gramStart"/>
            <w:r>
              <w:t>,м</w:t>
            </w:r>
            <w:proofErr w:type="gramEnd"/>
            <w:r>
              <w:t>орфологического,пунктуационного,синтаксического анализа с целью улучшения системы подготовки обучающихся к ВПР.</w:t>
            </w:r>
          </w:p>
          <w:p w:rsidR="00192E5F" w:rsidRDefault="00192E5F" w:rsidP="003E69E7">
            <w:pPr>
              <w:pStyle w:val="a4"/>
              <w:numPr>
                <w:ilvl w:val="0"/>
                <w:numId w:val="1"/>
              </w:numPr>
            </w:pPr>
            <w:r>
              <w:t>Формировать навыки целостного восприятия информации, способствовать развитию волевых качеств учащегося при выполнении учебной задачи, формировать навыки самоконтроля, навыки самостоятельной учебной деятельности.</w:t>
            </w:r>
          </w:p>
          <w:p w:rsidR="009F155F" w:rsidRDefault="009F155F" w:rsidP="003E69E7">
            <w:pPr>
              <w:pStyle w:val="a4"/>
              <w:numPr>
                <w:ilvl w:val="0"/>
                <w:numId w:val="1"/>
              </w:numPr>
            </w:pPr>
            <w:r>
              <w:t>Продолжать развивать умение работать с текстом (понимание основной мысли,</w:t>
            </w:r>
            <w:r w:rsidR="00192E5F">
              <w:t xml:space="preserve"> </w:t>
            </w:r>
            <w:r>
              <w:t>интерпретация информации) в соответствии с требованиями ФГОС.</w:t>
            </w:r>
          </w:p>
          <w:p w:rsidR="003E69E7" w:rsidRDefault="003E69E7" w:rsidP="00476010"/>
          <w:p w:rsidR="003E69E7" w:rsidRDefault="003E69E7" w:rsidP="00476010"/>
        </w:tc>
      </w:tr>
    </w:tbl>
    <w:p w:rsidR="00C34A33" w:rsidRDefault="00C34A33" w:rsidP="0062774C"/>
    <w:sectPr w:rsidR="00C34A33" w:rsidSect="00C3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F4374"/>
    <w:multiLevelType w:val="hybridMultilevel"/>
    <w:tmpl w:val="12103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09629A"/>
    <w:rsid w:val="0009629A"/>
    <w:rsid w:val="001567EE"/>
    <w:rsid w:val="00192E5F"/>
    <w:rsid w:val="003B5A4C"/>
    <w:rsid w:val="003E69E7"/>
    <w:rsid w:val="004E4391"/>
    <w:rsid w:val="00502D1D"/>
    <w:rsid w:val="0062774C"/>
    <w:rsid w:val="009F155F"/>
    <w:rsid w:val="00AC3908"/>
    <w:rsid w:val="00C051EC"/>
    <w:rsid w:val="00C34A33"/>
    <w:rsid w:val="00E606F4"/>
    <w:rsid w:val="00F2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7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69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view3D>
      <c:perspective val="30"/>
    </c:view3D>
    <c:plotArea>
      <c:layout>
        <c:manualLayout>
          <c:layoutTarget val="inner"/>
          <c:xMode val="edge"/>
          <c:yMode val="edge"/>
          <c:x val="7.0569043452901783E-2"/>
          <c:y val="5.1994125734283213E-2"/>
          <c:w val="0.7355643044619411"/>
          <c:h val="0.82705005624296968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Хабаровский край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понизили отметку</c:v>
                </c:pt>
                <c:pt idx="1">
                  <c:v>подтвердили отметку</c:v>
                </c:pt>
                <c:pt idx="2">
                  <c:v>повысили отметку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52.27</c:v>
                </c:pt>
                <c:pt idx="1">
                  <c:v>44.61</c:v>
                </c:pt>
                <c:pt idx="2">
                  <c:v>3.12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Нанайский район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понизили отметку</c:v>
                </c:pt>
                <c:pt idx="1">
                  <c:v>подтвердили отметку</c:v>
                </c:pt>
                <c:pt idx="2">
                  <c:v>повысили отметку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66.669999999999987</c:v>
                </c:pt>
                <c:pt idx="1">
                  <c:v>30.72</c:v>
                </c:pt>
                <c:pt idx="2">
                  <c:v>2.61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МБОУ СОШ с.Найхин2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понизили отметку</c:v>
                </c:pt>
                <c:pt idx="1">
                  <c:v>подтвердили отметку</c:v>
                </c:pt>
                <c:pt idx="2">
                  <c:v>повысили отметку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92.86</c:v>
                </c:pt>
                <c:pt idx="1">
                  <c:v>7.14</c:v>
                </c:pt>
                <c:pt idx="2">
                  <c:v>0</c:v>
                </c:pt>
              </c:numCache>
            </c:numRef>
          </c:val>
        </c:ser>
        <c:shape val="box"/>
        <c:axId val="70244608"/>
        <c:axId val="70590464"/>
        <c:axId val="69925504"/>
      </c:bar3DChart>
      <c:catAx>
        <c:axId val="70244608"/>
        <c:scaling>
          <c:orientation val="minMax"/>
        </c:scaling>
        <c:axPos val="b"/>
        <c:tickLblPos val="nextTo"/>
        <c:crossAx val="70590464"/>
        <c:crosses val="autoZero"/>
        <c:auto val="1"/>
        <c:lblAlgn val="ctr"/>
        <c:lblOffset val="100"/>
      </c:catAx>
      <c:valAx>
        <c:axId val="70590464"/>
        <c:scaling>
          <c:orientation val="minMax"/>
        </c:scaling>
        <c:axPos val="l"/>
        <c:majorGridlines/>
        <c:numFmt formatCode="General" sourceLinked="1"/>
        <c:tickLblPos val="nextTo"/>
        <c:crossAx val="70244608"/>
        <c:crosses val="autoZero"/>
        <c:crossBetween val="between"/>
      </c:valAx>
      <c:serAx>
        <c:axId val="69925504"/>
        <c:scaling>
          <c:orientation val="minMax"/>
        </c:scaling>
        <c:axPos val="b"/>
        <c:tickLblPos val="nextTo"/>
        <c:crossAx val="70590464"/>
        <c:crosses val="autoZero"/>
      </c:ser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Ирина Цыденова</cp:lastModifiedBy>
  <cp:revision>4</cp:revision>
  <dcterms:created xsi:type="dcterms:W3CDTF">2009-04-16T14:34:00Z</dcterms:created>
  <dcterms:modified xsi:type="dcterms:W3CDTF">2022-01-26T01:06:00Z</dcterms:modified>
</cp:coreProperties>
</file>